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F959E" w14:textId="77777777" w:rsidR="0082536C" w:rsidRDefault="00F46798" w:rsidP="0082536C">
      <w:pPr>
        <w:autoSpaceDE w:val="0"/>
        <w:autoSpaceDN w:val="0"/>
        <w:adjustRightInd w:val="0"/>
        <w:jc w:val="center"/>
        <w:rPr>
          <w:rFonts w:asciiTheme="minorEastAsia" w:hAnsiTheme="minorEastAsia" w:cs="RyuminPro-Regular"/>
          <w:kern w:val="0"/>
          <w:sz w:val="22"/>
        </w:rPr>
      </w:pPr>
      <w:r w:rsidRPr="0082536C">
        <w:rPr>
          <w:rFonts w:asciiTheme="minorEastAsia" w:hAnsiTheme="minorEastAsia" w:cs="RyuminPro-Regular" w:hint="eastAsia"/>
          <w:kern w:val="0"/>
          <w:sz w:val="22"/>
        </w:rPr>
        <w:t>第</w:t>
      </w:r>
      <w:r w:rsidR="0055426E" w:rsidRPr="0082536C">
        <w:rPr>
          <w:rFonts w:asciiTheme="minorEastAsia" w:hAnsiTheme="minorEastAsia" w:cs="RyuminPro-Regular" w:hint="eastAsia"/>
          <w:kern w:val="0"/>
          <w:sz w:val="22"/>
        </w:rPr>
        <w:t>６　不活性ガス</w:t>
      </w:r>
      <w:r w:rsidR="0018398B" w:rsidRPr="0082536C">
        <w:rPr>
          <w:rFonts w:asciiTheme="minorEastAsia" w:hAnsiTheme="minorEastAsia" w:cs="RyuminPro-Regular" w:hint="eastAsia"/>
          <w:kern w:val="0"/>
          <w:sz w:val="22"/>
        </w:rPr>
        <w:t>消火設備</w:t>
      </w:r>
      <w:r w:rsidRPr="0082536C">
        <w:rPr>
          <w:rFonts w:asciiTheme="minorEastAsia" w:hAnsiTheme="minorEastAsia" w:cs="RyuminPro-Regular" w:hint="eastAsia"/>
          <w:kern w:val="0"/>
          <w:sz w:val="22"/>
        </w:rPr>
        <w:t>の技術基準</w:t>
      </w:r>
    </w:p>
    <w:p w14:paraId="169B8A0B" w14:textId="77777777" w:rsidR="008323E3" w:rsidRDefault="00E862D6" w:rsidP="008323E3">
      <w:pPr>
        <w:autoSpaceDE w:val="0"/>
        <w:autoSpaceDN w:val="0"/>
        <w:adjustRightInd w:val="0"/>
        <w:rPr>
          <w:rFonts w:asciiTheme="minorEastAsia" w:hAnsiTheme="minorEastAsia" w:cs="RyuminPro-Regular"/>
          <w:kern w:val="0"/>
          <w:sz w:val="22"/>
        </w:rPr>
      </w:pPr>
      <w:r w:rsidRPr="0082536C">
        <w:rPr>
          <w:rFonts w:asciiTheme="minorEastAsia" w:hAnsiTheme="minorEastAsia" w:cs="FutoGoB101Pro-Bold" w:hint="eastAsia"/>
          <w:b/>
          <w:bCs/>
          <w:kern w:val="0"/>
          <w:sz w:val="18"/>
          <w:szCs w:val="18"/>
        </w:rPr>
        <w:t xml:space="preserve">Ⅰ　</w:t>
      </w:r>
      <w:r w:rsidR="0055426E" w:rsidRPr="0082536C">
        <w:rPr>
          <w:rFonts w:asciiTheme="minorEastAsia" w:hAnsiTheme="minorEastAsia" w:cs="FutoGoB101Pro-Bold" w:hint="eastAsia"/>
          <w:b/>
          <w:bCs/>
          <w:kern w:val="0"/>
          <w:sz w:val="18"/>
          <w:szCs w:val="18"/>
        </w:rPr>
        <w:t>共通事項</w:t>
      </w:r>
    </w:p>
    <w:p w14:paraId="680B91F3" w14:textId="77777777" w:rsidR="008323E3" w:rsidRDefault="008323E3" w:rsidP="008323E3">
      <w:pPr>
        <w:autoSpaceDE w:val="0"/>
        <w:autoSpaceDN w:val="0"/>
        <w:adjustRightInd w:val="0"/>
        <w:ind w:firstLineChars="100" w:firstLine="181"/>
        <w:rPr>
          <w:rFonts w:asciiTheme="minorEastAsia" w:hAnsiTheme="minorEastAsia" w:cs="RyuminPro-Regular"/>
          <w:kern w:val="0"/>
          <w:sz w:val="22"/>
        </w:rPr>
      </w:pPr>
      <w:r w:rsidRPr="008323E3">
        <w:rPr>
          <w:rFonts w:asciiTheme="minorEastAsia" w:hAnsiTheme="minorEastAsia" w:cs="RyuminPro-Regular" w:hint="eastAsia"/>
          <w:b/>
          <w:bCs/>
          <w:kern w:val="0"/>
          <w:sz w:val="18"/>
          <w:szCs w:val="18"/>
        </w:rPr>
        <w:t>１</w:t>
      </w:r>
      <w:r>
        <w:rPr>
          <w:rFonts w:asciiTheme="minorEastAsia" w:hAnsiTheme="minorEastAsia" w:cs="RyuminPro-Regular" w:hint="eastAsia"/>
          <w:kern w:val="0"/>
          <w:sz w:val="18"/>
          <w:szCs w:val="18"/>
        </w:rPr>
        <w:t xml:space="preserve">　</w:t>
      </w:r>
      <w:r w:rsidR="0055426E" w:rsidRPr="0082536C">
        <w:rPr>
          <w:rFonts w:asciiTheme="minorEastAsia" w:hAnsiTheme="minorEastAsia" w:cs="FutoGoB101Pro-Bold" w:hint="eastAsia"/>
          <w:b/>
          <w:bCs/>
          <w:kern w:val="0"/>
          <w:sz w:val="18"/>
          <w:szCs w:val="18"/>
        </w:rPr>
        <w:t>消火剤</w:t>
      </w:r>
    </w:p>
    <w:p w14:paraId="1EEB0756" w14:textId="77777777" w:rsidR="008323E3" w:rsidRDefault="0055426E" w:rsidP="008323E3">
      <w:pPr>
        <w:autoSpaceDE w:val="0"/>
        <w:autoSpaceDN w:val="0"/>
        <w:adjustRightInd w:val="0"/>
        <w:ind w:firstLineChars="300" w:firstLine="54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消火剤は，規則第</w:t>
      </w:r>
      <w:r w:rsidRPr="0082536C">
        <w:rPr>
          <w:rFonts w:asciiTheme="minorEastAsia" w:hAnsiTheme="minorEastAsia" w:cs="RyuminPro-Regular"/>
          <w:kern w:val="0"/>
          <w:sz w:val="18"/>
          <w:szCs w:val="18"/>
        </w:rPr>
        <w:t>19</w:t>
      </w:r>
      <w:r w:rsidRPr="0082536C">
        <w:rPr>
          <w:rFonts w:asciiTheme="minorEastAsia" w:hAnsiTheme="minorEastAsia" w:cs="RyuminPro-Regular" w:hint="eastAsia"/>
          <w:kern w:val="0"/>
          <w:sz w:val="18"/>
          <w:szCs w:val="18"/>
        </w:rPr>
        <w:t>条第</w:t>
      </w:r>
      <w:r w:rsidR="008323E3">
        <w:rPr>
          <w:rFonts w:asciiTheme="minorEastAsia" w:hAnsiTheme="minorEastAsia" w:cs="RyuminPro-Regular" w:hint="eastAsia"/>
          <w:kern w:val="0"/>
          <w:sz w:val="18"/>
          <w:szCs w:val="18"/>
        </w:rPr>
        <w:t>５</w:t>
      </w:r>
      <w:r w:rsidRPr="0082536C">
        <w:rPr>
          <w:rFonts w:asciiTheme="minorEastAsia" w:hAnsiTheme="minorEastAsia" w:cs="RyuminPro-Regular" w:hint="eastAsia"/>
          <w:kern w:val="0"/>
          <w:sz w:val="18"/>
          <w:szCs w:val="18"/>
        </w:rPr>
        <w:t>項第</w:t>
      </w:r>
      <w:r w:rsidR="008323E3">
        <w:rPr>
          <w:rFonts w:asciiTheme="minorEastAsia" w:hAnsiTheme="minorEastAsia" w:cs="RyuminPro-Regular" w:hint="eastAsia"/>
          <w:kern w:val="0"/>
          <w:sz w:val="18"/>
          <w:szCs w:val="18"/>
        </w:rPr>
        <w:t>２</w:t>
      </w:r>
      <w:r w:rsidRPr="0082536C">
        <w:rPr>
          <w:rFonts w:asciiTheme="minorEastAsia" w:hAnsiTheme="minorEastAsia" w:cs="RyuminPro-Regular" w:hint="eastAsia"/>
          <w:kern w:val="0"/>
          <w:sz w:val="18"/>
          <w:szCs w:val="18"/>
        </w:rPr>
        <w:t>号から第</w:t>
      </w:r>
      <w:r w:rsidR="008323E3">
        <w:rPr>
          <w:rFonts w:asciiTheme="minorEastAsia" w:hAnsiTheme="minorEastAsia" w:cs="RyuminPro-Regular" w:hint="eastAsia"/>
          <w:kern w:val="0"/>
          <w:sz w:val="18"/>
          <w:szCs w:val="18"/>
        </w:rPr>
        <w:t>２</w:t>
      </w:r>
      <w:r w:rsidRPr="0082536C">
        <w:rPr>
          <w:rFonts w:asciiTheme="minorEastAsia" w:hAnsiTheme="minorEastAsia" w:cs="RyuminPro-Regular" w:hint="eastAsia"/>
          <w:kern w:val="0"/>
          <w:sz w:val="18"/>
          <w:szCs w:val="18"/>
        </w:rPr>
        <w:t>号の</w:t>
      </w:r>
      <w:r w:rsidR="008323E3">
        <w:rPr>
          <w:rFonts w:asciiTheme="minorEastAsia" w:hAnsiTheme="minorEastAsia" w:cs="RyuminPro-Regular" w:hint="eastAsia"/>
          <w:kern w:val="0"/>
          <w:sz w:val="18"/>
          <w:szCs w:val="18"/>
        </w:rPr>
        <w:t>３</w:t>
      </w:r>
      <w:r w:rsidRPr="0082536C">
        <w:rPr>
          <w:rFonts w:asciiTheme="minorEastAsia" w:hAnsiTheme="minorEastAsia" w:cs="RyuminPro-Regular" w:hint="eastAsia"/>
          <w:kern w:val="0"/>
          <w:sz w:val="18"/>
          <w:szCs w:val="18"/>
        </w:rPr>
        <w:t>までの規定によるこ</w:t>
      </w:r>
    </w:p>
    <w:p w14:paraId="39852730" w14:textId="77777777" w:rsidR="008323E3" w:rsidRDefault="0055426E" w:rsidP="008323E3">
      <w:pPr>
        <w:autoSpaceDE w:val="0"/>
        <w:autoSpaceDN w:val="0"/>
        <w:adjustRightInd w:val="0"/>
        <w:ind w:firstLineChars="200" w:firstLine="360"/>
        <w:rPr>
          <w:rFonts w:asciiTheme="minorEastAsia" w:hAnsiTheme="minorEastAsia" w:cs="RyuminPro-Regular"/>
          <w:kern w:val="0"/>
          <w:sz w:val="22"/>
        </w:rPr>
      </w:pPr>
      <w:r w:rsidRPr="0082536C">
        <w:rPr>
          <w:rFonts w:asciiTheme="minorEastAsia" w:hAnsiTheme="minorEastAsia" w:cs="RyuminPro-Regular" w:hint="eastAsia"/>
          <w:kern w:val="0"/>
          <w:sz w:val="18"/>
          <w:szCs w:val="18"/>
        </w:rPr>
        <w:t>と｡</w:t>
      </w:r>
    </w:p>
    <w:p w14:paraId="443D3813" w14:textId="77777777" w:rsidR="008323E3" w:rsidRDefault="008323E3" w:rsidP="008323E3">
      <w:pPr>
        <w:autoSpaceDE w:val="0"/>
        <w:autoSpaceDN w:val="0"/>
        <w:adjustRightInd w:val="0"/>
        <w:ind w:firstLineChars="100" w:firstLine="181"/>
        <w:rPr>
          <w:rFonts w:asciiTheme="minorEastAsia" w:hAnsiTheme="minorEastAsia" w:cs="RyuminPro-Regular"/>
          <w:kern w:val="0"/>
          <w:sz w:val="22"/>
        </w:rPr>
      </w:pPr>
      <w:r w:rsidRPr="008323E3">
        <w:rPr>
          <w:rFonts w:asciiTheme="minorEastAsia" w:hAnsiTheme="minorEastAsia" w:cs="RyuminPro-Regular" w:hint="eastAsia"/>
          <w:b/>
          <w:bCs/>
          <w:kern w:val="0"/>
          <w:sz w:val="18"/>
          <w:szCs w:val="18"/>
        </w:rPr>
        <w:t>２</w:t>
      </w:r>
      <w:r>
        <w:rPr>
          <w:rFonts w:asciiTheme="minorEastAsia" w:hAnsiTheme="minorEastAsia" w:cs="RyuminPro-Regular" w:hint="eastAsia"/>
          <w:kern w:val="0"/>
          <w:sz w:val="18"/>
          <w:szCs w:val="18"/>
        </w:rPr>
        <w:t xml:space="preserve">　</w:t>
      </w:r>
      <w:r w:rsidR="0055426E" w:rsidRPr="0082536C">
        <w:rPr>
          <w:rFonts w:asciiTheme="minorEastAsia" w:hAnsiTheme="minorEastAsia" w:cs="FutoGoB101Pro-Bold" w:hint="eastAsia"/>
          <w:b/>
          <w:bCs/>
          <w:kern w:val="0"/>
          <w:sz w:val="18"/>
          <w:szCs w:val="18"/>
        </w:rPr>
        <w:t>圧力区分</w:t>
      </w:r>
    </w:p>
    <w:p w14:paraId="7B9D105C" w14:textId="77777777" w:rsidR="008323E3" w:rsidRDefault="0055426E" w:rsidP="008323E3">
      <w:pPr>
        <w:autoSpaceDE w:val="0"/>
        <w:autoSpaceDN w:val="0"/>
        <w:adjustRightInd w:val="0"/>
        <w:ind w:firstLineChars="300" w:firstLine="54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二酸化炭素を常温で容器により貯蔵する方式を高圧式，零下</w:t>
      </w:r>
      <w:r w:rsidRPr="0082536C">
        <w:rPr>
          <w:rFonts w:asciiTheme="minorEastAsia" w:hAnsiTheme="minorEastAsia" w:cs="RyuminPro-Regular"/>
          <w:kern w:val="0"/>
          <w:sz w:val="18"/>
          <w:szCs w:val="18"/>
        </w:rPr>
        <w:t>18</w:t>
      </w:r>
      <w:r w:rsidRPr="0082536C">
        <w:rPr>
          <w:rFonts w:asciiTheme="minorEastAsia" w:hAnsiTheme="minorEastAsia" w:cs="RyuminPro-Regular" w:hint="eastAsia"/>
          <w:kern w:val="0"/>
          <w:sz w:val="18"/>
          <w:szCs w:val="18"/>
        </w:rPr>
        <w:t>度以下の</w:t>
      </w:r>
    </w:p>
    <w:p w14:paraId="538982FF" w14:textId="77777777" w:rsidR="008323E3" w:rsidRDefault="0055426E" w:rsidP="008323E3">
      <w:pPr>
        <w:autoSpaceDE w:val="0"/>
        <w:autoSpaceDN w:val="0"/>
        <w:adjustRightInd w:val="0"/>
        <w:ind w:firstLineChars="200" w:firstLine="36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温度で容器により貯蔵する方式を低圧式といい，この基準による二酸化炭</w:t>
      </w:r>
    </w:p>
    <w:p w14:paraId="5D7347ED" w14:textId="77777777" w:rsidR="008323E3" w:rsidRDefault="0055426E" w:rsidP="008323E3">
      <w:pPr>
        <w:autoSpaceDE w:val="0"/>
        <w:autoSpaceDN w:val="0"/>
        <w:adjustRightInd w:val="0"/>
        <w:ind w:firstLineChars="200" w:firstLine="360"/>
        <w:rPr>
          <w:rFonts w:asciiTheme="minorEastAsia" w:hAnsiTheme="minorEastAsia" w:cs="RyuminPro-Regular"/>
          <w:kern w:val="0"/>
          <w:sz w:val="22"/>
        </w:rPr>
      </w:pPr>
      <w:r w:rsidRPr="0082536C">
        <w:rPr>
          <w:rFonts w:asciiTheme="minorEastAsia" w:hAnsiTheme="minorEastAsia" w:cs="RyuminPro-Regular" w:hint="eastAsia"/>
          <w:kern w:val="0"/>
          <w:sz w:val="18"/>
          <w:szCs w:val="18"/>
        </w:rPr>
        <w:t>素を放射する不活性ガス消火設備は，高圧式とする。</w:t>
      </w:r>
    </w:p>
    <w:p w14:paraId="2A9B4064" w14:textId="77777777" w:rsidR="008323E3" w:rsidRDefault="008323E3" w:rsidP="008323E3">
      <w:pPr>
        <w:autoSpaceDE w:val="0"/>
        <w:autoSpaceDN w:val="0"/>
        <w:adjustRightInd w:val="0"/>
        <w:ind w:firstLineChars="100" w:firstLine="181"/>
        <w:rPr>
          <w:rFonts w:asciiTheme="minorEastAsia" w:hAnsiTheme="minorEastAsia" w:cs="RyuminPro-Regular"/>
          <w:kern w:val="0"/>
          <w:sz w:val="22"/>
        </w:rPr>
      </w:pPr>
      <w:r w:rsidRPr="008323E3">
        <w:rPr>
          <w:rFonts w:asciiTheme="minorEastAsia" w:hAnsiTheme="minorEastAsia" w:cs="RyuminPro-Regular" w:hint="eastAsia"/>
          <w:b/>
          <w:bCs/>
          <w:kern w:val="0"/>
          <w:sz w:val="18"/>
          <w:szCs w:val="18"/>
        </w:rPr>
        <w:t>３</w:t>
      </w:r>
      <w:r>
        <w:rPr>
          <w:rFonts w:asciiTheme="minorEastAsia" w:hAnsiTheme="minorEastAsia" w:cs="RyuminPro-Regular" w:hint="eastAsia"/>
          <w:kern w:val="0"/>
          <w:sz w:val="18"/>
          <w:szCs w:val="18"/>
        </w:rPr>
        <w:t xml:space="preserve">　</w:t>
      </w:r>
      <w:r w:rsidR="0055426E" w:rsidRPr="0082536C">
        <w:rPr>
          <w:rFonts w:asciiTheme="minorEastAsia" w:hAnsiTheme="minorEastAsia" w:cs="FutoGoB101Pro-Bold" w:hint="eastAsia"/>
          <w:b/>
          <w:bCs/>
          <w:kern w:val="0"/>
          <w:sz w:val="18"/>
          <w:szCs w:val="18"/>
        </w:rPr>
        <w:t>貯蔵容器</w:t>
      </w:r>
    </w:p>
    <w:p w14:paraId="21020862" w14:textId="77777777" w:rsidR="008323E3" w:rsidRDefault="0055426E" w:rsidP="008323E3">
      <w:pPr>
        <w:autoSpaceDE w:val="0"/>
        <w:autoSpaceDN w:val="0"/>
        <w:adjustRightInd w:val="0"/>
        <w:ind w:firstLineChars="300" w:firstLine="54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貯蔵容器は，規則第</w:t>
      </w:r>
      <w:r w:rsidRPr="0082536C">
        <w:rPr>
          <w:rFonts w:asciiTheme="minorEastAsia" w:hAnsiTheme="minorEastAsia" w:cs="RyuminPro-Regular"/>
          <w:kern w:val="0"/>
          <w:sz w:val="18"/>
          <w:szCs w:val="18"/>
        </w:rPr>
        <w:t>19</w:t>
      </w:r>
      <w:r w:rsidRPr="0082536C">
        <w:rPr>
          <w:rFonts w:asciiTheme="minorEastAsia" w:hAnsiTheme="minorEastAsia" w:cs="RyuminPro-Regular" w:hint="eastAsia"/>
          <w:kern w:val="0"/>
          <w:sz w:val="18"/>
          <w:szCs w:val="18"/>
        </w:rPr>
        <w:t>条第</w:t>
      </w:r>
      <w:r w:rsidR="008323E3">
        <w:rPr>
          <w:rFonts w:asciiTheme="minorEastAsia" w:hAnsiTheme="minorEastAsia" w:cs="RyuminPro-Regular" w:hint="eastAsia"/>
          <w:kern w:val="0"/>
          <w:sz w:val="18"/>
          <w:szCs w:val="18"/>
        </w:rPr>
        <w:t>５</w:t>
      </w:r>
      <w:r w:rsidRPr="0082536C">
        <w:rPr>
          <w:rFonts w:asciiTheme="minorEastAsia" w:hAnsiTheme="minorEastAsia" w:cs="RyuminPro-Regular" w:hint="eastAsia"/>
          <w:kern w:val="0"/>
          <w:sz w:val="18"/>
          <w:szCs w:val="18"/>
        </w:rPr>
        <w:t>項第</w:t>
      </w:r>
      <w:r w:rsidR="008323E3">
        <w:rPr>
          <w:rFonts w:asciiTheme="minorEastAsia" w:hAnsiTheme="minorEastAsia" w:cs="RyuminPro-Regular" w:hint="eastAsia"/>
          <w:kern w:val="0"/>
          <w:sz w:val="18"/>
          <w:szCs w:val="18"/>
        </w:rPr>
        <w:t>６</w:t>
      </w:r>
      <w:r w:rsidRPr="0082536C">
        <w:rPr>
          <w:rFonts w:asciiTheme="minorEastAsia" w:hAnsiTheme="minorEastAsia" w:cs="RyuminPro-Regular" w:hint="eastAsia"/>
          <w:kern w:val="0"/>
          <w:sz w:val="18"/>
          <w:szCs w:val="18"/>
        </w:rPr>
        <w:t>号，第</w:t>
      </w:r>
      <w:r w:rsidR="008323E3">
        <w:rPr>
          <w:rFonts w:asciiTheme="minorEastAsia" w:hAnsiTheme="minorEastAsia" w:cs="RyuminPro-Regular" w:hint="eastAsia"/>
          <w:kern w:val="0"/>
          <w:sz w:val="18"/>
          <w:szCs w:val="18"/>
        </w:rPr>
        <w:t>６</w:t>
      </w:r>
      <w:r w:rsidRPr="0082536C">
        <w:rPr>
          <w:rFonts w:asciiTheme="minorEastAsia" w:hAnsiTheme="minorEastAsia" w:cs="RyuminPro-Regular" w:hint="eastAsia"/>
          <w:kern w:val="0"/>
          <w:sz w:val="18"/>
          <w:szCs w:val="18"/>
        </w:rPr>
        <w:t>号の</w:t>
      </w:r>
      <w:r w:rsidR="008323E3">
        <w:rPr>
          <w:rFonts w:asciiTheme="minorEastAsia" w:hAnsiTheme="minorEastAsia" w:cs="RyuminPro-Regular" w:hint="eastAsia"/>
          <w:kern w:val="0"/>
          <w:sz w:val="18"/>
          <w:szCs w:val="18"/>
        </w:rPr>
        <w:t>２</w:t>
      </w:r>
      <w:r w:rsidRPr="0082536C">
        <w:rPr>
          <w:rFonts w:asciiTheme="minorEastAsia" w:hAnsiTheme="minorEastAsia" w:cs="RyuminPro-Regular" w:hint="eastAsia"/>
          <w:kern w:val="0"/>
          <w:sz w:val="18"/>
          <w:szCs w:val="18"/>
        </w:rPr>
        <w:t>，第</w:t>
      </w:r>
      <w:r w:rsidR="008323E3">
        <w:rPr>
          <w:rFonts w:asciiTheme="minorEastAsia" w:hAnsiTheme="minorEastAsia" w:cs="RyuminPro-Regular" w:hint="eastAsia"/>
          <w:kern w:val="0"/>
          <w:sz w:val="18"/>
          <w:szCs w:val="18"/>
        </w:rPr>
        <w:t>６</w:t>
      </w:r>
      <w:r w:rsidRPr="0082536C">
        <w:rPr>
          <w:rFonts w:asciiTheme="minorEastAsia" w:hAnsiTheme="minorEastAsia" w:cs="RyuminPro-Regular" w:hint="eastAsia"/>
          <w:kern w:val="0"/>
          <w:sz w:val="18"/>
          <w:szCs w:val="18"/>
        </w:rPr>
        <w:t>号の</w:t>
      </w:r>
      <w:r w:rsidR="008323E3">
        <w:rPr>
          <w:rFonts w:asciiTheme="minorEastAsia" w:hAnsiTheme="minorEastAsia" w:cs="RyuminPro-Regular" w:hint="eastAsia"/>
          <w:kern w:val="0"/>
          <w:sz w:val="18"/>
          <w:szCs w:val="18"/>
        </w:rPr>
        <w:t>３</w:t>
      </w:r>
      <w:r w:rsidRPr="0082536C">
        <w:rPr>
          <w:rFonts w:asciiTheme="minorEastAsia" w:hAnsiTheme="minorEastAsia" w:cs="RyuminPro-Regular" w:hint="eastAsia"/>
          <w:kern w:val="0"/>
          <w:sz w:val="18"/>
          <w:szCs w:val="18"/>
        </w:rPr>
        <w:t>，第</w:t>
      </w:r>
      <w:r w:rsidR="008323E3">
        <w:rPr>
          <w:rFonts w:asciiTheme="minorEastAsia" w:hAnsiTheme="minorEastAsia" w:cs="RyuminPro-Regular" w:hint="eastAsia"/>
          <w:kern w:val="0"/>
          <w:sz w:val="18"/>
          <w:szCs w:val="18"/>
        </w:rPr>
        <w:t>８</w:t>
      </w:r>
    </w:p>
    <w:p w14:paraId="66085916" w14:textId="77777777" w:rsidR="008323E3" w:rsidRDefault="0055426E" w:rsidP="008323E3">
      <w:pPr>
        <w:autoSpaceDE w:val="0"/>
        <w:autoSpaceDN w:val="0"/>
        <w:adjustRightInd w:val="0"/>
        <w:ind w:firstLineChars="200" w:firstLine="36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号，第</w:t>
      </w:r>
      <w:r w:rsidR="008323E3">
        <w:rPr>
          <w:rFonts w:asciiTheme="minorEastAsia" w:hAnsiTheme="minorEastAsia" w:cs="RyuminPro-Regular" w:hint="eastAsia"/>
          <w:kern w:val="0"/>
          <w:sz w:val="18"/>
          <w:szCs w:val="18"/>
        </w:rPr>
        <w:t>９</w:t>
      </w:r>
      <w:r w:rsidRPr="0082536C">
        <w:rPr>
          <w:rFonts w:asciiTheme="minorEastAsia" w:hAnsiTheme="minorEastAsia" w:cs="RyuminPro-Regular" w:hint="eastAsia"/>
          <w:kern w:val="0"/>
          <w:sz w:val="18"/>
          <w:szCs w:val="18"/>
        </w:rPr>
        <w:t>号及び第</w:t>
      </w:r>
      <w:r w:rsidRPr="0082536C">
        <w:rPr>
          <w:rFonts w:asciiTheme="minorEastAsia" w:hAnsiTheme="minorEastAsia" w:cs="RyuminPro-Regular"/>
          <w:kern w:val="0"/>
          <w:sz w:val="18"/>
          <w:szCs w:val="18"/>
        </w:rPr>
        <w:t>10</w:t>
      </w:r>
      <w:r w:rsidRPr="0082536C">
        <w:rPr>
          <w:rFonts w:asciiTheme="minorEastAsia" w:hAnsiTheme="minorEastAsia" w:cs="RyuminPro-Regular" w:hint="eastAsia"/>
          <w:kern w:val="0"/>
          <w:sz w:val="18"/>
          <w:szCs w:val="18"/>
        </w:rPr>
        <w:t>号並びに昭和</w:t>
      </w:r>
      <w:r w:rsidRPr="0082536C">
        <w:rPr>
          <w:rFonts w:asciiTheme="minorEastAsia" w:hAnsiTheme="minorEastAsia" w:cs="RyuminPro-Regular"/>
          <w:kern w:val="0"/>
          <w:sz w:val="18"/>
          <w:szCs w:val="18"/>
        </w:rPr>
        <w:t>51</w:t>
      </w:r>
      <w:r w:rsidRPr="0082536C">
        <w:rPr>
          <w:rFonts w:asciiTheme="minorEastAsia" w:hAnsiTheme="minorEastAsia" w:cs="RyuminPro-Regular" w:hint="eastAsia"/>
          <w:kern w:val="0"/>
          <w:sz w:val="18"/>
          <w:szCs w:val="18"/>
        </w:rPr>
        <w:t>年消防庁告示第</w:t>
      </w:r>
      <w:r w:rsidR="008323E3">
        <w:rPr>
          <w:rFonts w:asciiTheme="minorEastAsia" w:hAnsiTheme="minorEastAsia" w:cs="RyuminPro-Regular" w:hint="eastAsia"/>
          <w:kern w:val="0"/>
          <w:sz w:val="18"/>
          <w:szCs w:val="18"/>
        </w:rPr>
        <w:t>９</w:t>
      </w:r>
      <w:r w:rsidRPr="0082536C">
        <w:rPr>
          <w:rFonts w:asciiTheme="minorEastAsia" w:hAnsiTheme="minorEastAsia" w:cs="RyuminPro-Regular" w:hint="eastAsia"/>
          <w:kern w:val="0"/>
          <w:sz w:val="18"/>
          <w:szCs w:val="18"/>
        </w:rPr>
        <w:t>号及び平成</w:t>
      </w:r>
      <w:r w:rsidR="008323E3">
        <w:rPr>
          <w:rFonts w:asciiTheme="minorEastAsia" w:hAnsiTheme="minorEastAsia" w:cs="RyuminPro-Regular" w:hint="eastAsia"/>
          <w:kern w:val="0"/>
          <w:sz w:val="18"/>
          <w:szCs w:val="18"/>
        </w:rPr>
        <w:t>７</w:t>
      </w:r>
      <w:r w:rsidRPr="0082536C">
        <w:rPr>
          <w:rFonts w:asciiTheme="minorEastAsia" w:hAnsiTheme="minorEastAsia" w:cs="RyuminPro-Regular" w:hint="eastAsia"/>
          <w:kern w:val="0"/>
          <w:sz w:val="18"/>
          <w:szCs w:val="18"/>
        </w:rPr>
        <w:t>年消防</w:t>
      </w:r>
    </w:p>
    <w:p w14:paraId="694E97C0" w14:textId="77777777" w:rsidR="008323E3" w:rsidRDefault="0055426E" w:rsidP="008323E3">
      <w:pPr>
        <w:autoSpaceDE w:val="0"/>
        <w:autoSpaceDN w:val="0"/>
        <w:adjustRightInd w:val="0"/>
        <w:ind w:firstLineChars="200" w:firstLine="360"/>
        <w:rPr>
          <w:rFonts w:asciiTheme="minorEastAsia" w:hAnsiTheme="minorEastAsia" w:cs="RyuminPro-Regular"/>
          <w:kern w:val="0"/>
          <w:sz w:val="22"/>
        </w:rPr>
      </w:pPr>
      <w:r w:rsidRPr="0082536C">
        <w:rPr>
          <w:rFonts w:asciiTheme="minorEastAsia" w:hAnsiTheme="minorEastAsia" w:cs="RyuminPro-Regular" w:hint="eastAsia"/>
          <w:kern w:val="0"/>
          <w:sz w:val="18"/>
          <w:szCs w:val="18"/>
        </w:rPr>
        <w:t>庁告示第</w:t>
      </w:r>
      <w:r w:rsidR="008323E3">
        <w:rPr>
          <w:rFonts w:asciiTheme="minorEastAsia" w:hAnsiTheme="minorEastAsia" w:cs="RyuminPro-Regular" w:hint="eastAsia"/>
          <w:kern w:val="0"/>
          <w:sz w:val="18"/>
          <w:szCs w:val="18"/>
        </w:rPr>
        <w:t>１</w:t>
      </w:r>
      <w:r w:rsidRPr="0082536C">
        <w:rPr>
          <w:rFonts w:asciiTheme="minorEastAsia" w:hAnsiTheme="minorEastAsia" w:cs="RyuminPro-Regular" w:hint="eastAsia"/>
          <w:kern w:val="0"/>
          <w:sz w:val="18"/>
          <w:szCs w:val="18"/>
        </w:rPr>
        <w:t>号の規定によるほか，次によること。</w:t>
      </w:r>
    </w:p>
    <w:p w14:paraId="07209D22" w14:textId="77777777" w:rsidR="008323E3" w:rsidRDefault="0055426E" w:rsidP="008323E3">
      <w:pPr>
        <w:autoSpaceDE w:val="0"/>
        <w:autoSpaceDN w:val="0"/>
        <w:adjustRightInd w:val="0"/>
        <w:ind w:firstLineChars="200" w:firstLine="36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⑴　高圧ガス保安法（昭和</w:t>
      </w:r>
      <w:r w:rsidRPr="0082536C">
        <w:rPr>
          <w:rFonts w:asciiTheme="minorEastAsia" w:hAnsiTheme="minorEastAsia" w:cs="RyuminPro-Regular"/>
          <w:kern w:val="0"/>
          <w:sz w:val="18"/>
          <w:szCs w:val="18"/>
        </w:rPr>
        <w:t>26</w:t>
      </w:r>
      <w:r w:rsidRPr="0082536C">
        <w:rPr>
          <w:rFonts w:asciiTheme="minorEastAsia" w:hAnsiTheme="minorEastAsia" w:cs="RyuminPro-Regular" w:hint="eastAsia"/>
          <w:kern w:val="0"/>
          <w:sz w:val="18"/>
          <w:szCs w:val="18"/>
        </w:rPr>
        <w:t>年法律第</w:t>
      </w:r>
      <w:r w:rsidRPr="0082536C">
        <w:rPr>
          <w:rFonts w:asciiTheme="minorEastAsia" w:hAnsiTheme="minorEastAsia" w:cs="RyuminPro-Regular"/>
          <w:kern w:val="0"/>
          <w:sz w:val="18"/>
          <w:szCs w:val="18"/>
        </w:rPr>
        <w:t>204</w:t>
      </w:r>
      <w:r w:rsidRPr="0082536C">
        <w:rPr>
          <w:rFonts w:asciiTheme="minorEastAsia" w:hAnsiTheme="minorEastAsia" w:cs="RyuminPro-Regular" w:hint="eastAsia"/>
          <w:kern w:val="0"/>
          <w:sz w:val="18"/>
          <w:szCs w:val="18"/>
        </w:rPr>
        <w:t>号）及び容器保安規則（昭和</w:t>
      </w:r>
      <w:r w:rsidRPr="0082536C">
        <w:rPr>
          <w:rFonts w:asciiTheme="minorEastAsia" w:hAnsiTheme="minorEastAsia" w:cs="RyuminPro-Regular"/>
          <w:kern w:val="0"/>
          <w:sz w:val="18"/>
          <w:szCs w:val="18"/>
        </w:rPr>
        <w:t>41</w:t>
      </w:r>
      <w:r w:rsidRPr="0082536C">
        <w:rPr>
          <w:rFonts w:asciiTheme="minorEastAsia" w:hAnsiTheme="minorEastAsia" w:cs="RyuminPro-Regular" w:hint="eastAsia"/>
          <w:kern w:val="0"/>
          <w:sz w:val="18"/>
          <w:szCs w:val="18"/>
        </w:rPr>
        <w:t>年</w:t>
      </w:r>
    </w:p>
    <w:p w14:paraId="0938E8E9" w14:textId="77777777" w:rsidR="008323E3" w:rsidRDefault="0055426E" w:rsidP="008323E3">
      <w:pPr>
        <w:autoSpaceDE w:val="0"/>
        <w:autoSpaceDN w:val="0"/>
        <w:adjustRightInd w:val="0"/>
        <w:ind w:firstLineChars="300" w:firstLine="540"/>
        <w:rPr>
          <w:rFonts w:asciiTheme="minorEastAsia" w:hAnsiTheme="minorEastAsia" w:cs="RyuminPro-Regular"/>
          <w:kern w:val="0"/>
          <w:sz w:val="22"/>
        </w:rPr>
      </w:pPr>
      <w:r w:rsidRPr="0082536C">
        <w:rPr>
          <w:rFonts w:asciiTheme="minorEastAsia" w:hAnsiTheme="minorEastAsia" w:cs="RyuminPro-Regular" w:hint="eastAsia"/>
          <w:kern w:val="0"/>
          <w:sz w:val="18"/>
          <w:szCs w:val="18"/>
        </w:rPr>
        <w:t>通商産業省令第</w:t>
      </w:r>
      <w:r w:rsidRPr="0082536C">
        <w:rPr>
          <w:rFonts w:asciiTheme="minorEastAsia" w:hAnsiTheme="minorEastAsia" w:cs="RyuminPro-Regular"/>
          <w:kern w:val="0"/>
          <w:sz w:val="18"/>
          <w:szCs w:val="18"/>
        </w:rPr>
        <w:t>50</w:t>
      </w:r>
      <w:r w:rsidRPr="0082536C">
        <w:rPr>
          <w:rFonts w:asciiTheme="minorEastAsia" w:hAnsiTheme="minorEastAsia" w:cs="RyuminPro-Regular" w:hint="eastAsia"/>
          <w:kern w:val="0"/>
          <w:sz w:val="18"/>
          <w:szCs w:val="18"/>
        </w:rPr>
        <w:t>号）に定める容器検査に合格したものとすること。</w:t>
      </w:r>
    </w:p>
    <w:p w14:paraId="674BF807" w14:textId="77777777" w:rsidR="008323E3" w:rsidRDefault="0055426E" w:rsidP="008323E3">
      <w:pPr>
        <w:autoSpaceDE w:val="0"/>
        <w:autoSpaceDN w:val="0"/>
        <w:adjustRightInd w:val="0"/>
        <w:ind w:firstLineChars="200" w:firstLine="36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⑵　貯蔵容器は，最高充てん圧力の</w:t>
      </w:r>
      <w:r w:rsidR="008323E3">
        <w:rPr>
          <w:rFonts w:asciiTheme="minorEastAsia" w:hAnsiTheme="minorEastAsia" w:cs="RyuminPro-Regular" w:hint="eastAsia"/>
          <w:kern w:val="0"/>
          <w:sz w:val="18"/>
          <w:szCs w:val="18"/>
        </w:rPr>
        <w:t>３</w:t>
      </w:r>
      <w:r w:rsidRPr="0082536C">
        <w:rPr>
          <w:rFonts w:asciiTheme="minorEastAsia" w:hAnsiTheme="minorEastAsia" w:cs="RyuminPro-Regular" w:hint="eastAsia"/>
          <w:kern w:val="0"/>
          <w:sz w:val="18"/>
          <w:szCs w:val="18"/>
        </w:rPr>
        <w:t>分の</w:t>
      </w:r>
      <w:r w:rsidR="008323E3">
        <w:rPr>
          <w:rFonts w:asciiTheme="minorEastAsia" w:hAnsiTheme="minorEastAsia" w:cs="RyuminPro-Regular" w:hint="eastAsia"/>
          <w:kern w:val="0"/>
          <w:sz w:val="18"/>
          <w:szCs w:val="18"/>
        </w:rPr>
        <w:t>５</w:t>
      </w:r>
      <w:r w:rsidRPr="0082536C">
        <w:rPr>
          <w:rFonts w:asciiTheme="minorEastAsia" w:hAnsiTheme="minorEastAsia" w:cs="RyuminPro-Regular" w:hint="eastAsia"/>
          <w:kern w:val="0"/>
          <w:sz w:val="18"/>
          <w:szCs w:val="18"/>
        </w:rPr>
        <w:t>倍以上の耐圧試験に合格した</w:t>
      </w:r>
    </w:p>
    <w:p w14:paraId="68770606" w14:textId="77777777" w:rsidR="008323E3" w:rsidRDefault="0055426E" w:rsidP="008323E3">
      <w:pPr>
        <w:autoSpaceDE w:val="0"/>
        <w:autoSpaceDN w:val="0"/>
        <w:adjustRightInd w:val="0"/>
        <w:ind w:firstLineChars="300" w:firstLine="540"/>
        <w:rPr>
          <w:rFonts w:asciiTheme="minorEastAsia" w:hAnsiTheme="minorEastAsia" w:cs="RyuminPro-Regular"/>
          <w:kern w:val="0"/>
          <w:sz w:val="22"/>
        </w:rPr>
      </w:pPr>
      <w:r w:rsidRPr="0082536C">
        <w:rPr>
          <w:rFonts w:asciiTheme="minorEastAsia" w:hAnsiTheme="minorEastAsia" w:cs="RyuminPro-Regular" w:hint="eastAsia"/>
          <w:kern w:val="0"/>
          <w:sz w:val="18"/>
          <w:szCs w:val="18"/>
        </w:rPr>
        <w:t>ものとすること。</w:t>
      </w:r>
    </w:p>
    <w:p w14:paraId="392EFA15" w14:textId="77777777" w:rsidR="008323E3" w:rsidRDefault="008323E3" w:rsidP="008323E3">
      <w:pPr>
        <w:autoSpaceDE w:val="0"/>
        <w:autoSpaceDN w:val="0"/>
        <w:adjustRightInd w:val="0"/>
        <w:ind w:firstLineChars="100" w:firstLine="181"/>
        <w:rPr>
          <w:rFonts w:asciiTheme="minorEastAsia" w:hAnsiTheme="minorEastAsia" w:cs="RyuminPro-Regular"/>
          <w:kern w:val="0"/>
          <w:sz w:val="22"/>
        </w:rPr>
      </w:pPr>
      <w:r w:rsidRPr="008323E3">
        <w:rPr>
          <w:rFonts w:asciiTheme="minorEastAsia" w:hAnsiTheme="minorEastAsia" w:cs="RyuminPro-Regular" w:hint="eastAsia"/>
          <w:b/>
          <w:bCs/>
          <w:kern w:val="0"/>
          <w:sz w:val="18"/>
          <w:szCs w:val="18"/>
        </w:rPr>
        <w:t>４</w:t>
      </w:r>
      <w:r>
        <w:rPr>
          <w:rFonts w:asciiTheme="minorEastAsia" w:hAnsiTheme="minorEastAsia" w:cs="RyuminPro-Regular" w:hint="eastAsia"/>
          <w:kern w:val="0"/>
          <w:sz w:val="18"/>
          <w:szCs w:val="18"/>
        </w:rPr>
        <w:t xml:space="preserve">　</w:t>
      </w:r>
      <w:r w:rsidR="0055426E" w:rsidRPr="0082536C">
        <w:rPr>
          <w:rFonts w:asciiTheme="minorEastAsia" w:hAnsiTheme="minorEastAsia" w:cs="FutoGoB101Pro-Bold" w:hint="eastAsia"/>
          <w:b/>
          <w:bCs/>
          <w:kern w:val="0"/>
          <w:sz w:val="18"/>
          <w:szCs w:val="18"/>
        </w:rPr>
        <w:t>貯蔵容器への充てん</w:t>
      </w:r>
    </w:p>
    <w:p w14:paraId="5A3CD2AA" w14:textId="77777777" w:rsidR="008323E3" w:rsidRDefault="0055426E" w:rsidP="008323E3">
      <w:pPr>
        <w:autoSpaceDE w:val="0"/>
        <w:autoSpaceDN w:val="0"/>
        <w:adjustRightInd w:val="0"/>
        <w:ind w:firstLineChars="300" w:firstLine="540"/>
        <w:rPr>
          <w:rFonts w:asciiTheme="minorEastAsia" w:hAnsiTheme="minorEastAsia" w:cs="RyuminPro-Regular"/>
          <w:kern w:val="0"/>
          <w:sz w:val="22"/>
        </w:rPr>
      </w:pPr>
      <w:r w:rsidRPr="0082536C">
        <w:rPr>
          <w:rFonts w:asciiTheme="minorEastAsia" w:hAnsiTheme="minorEastAsia" w:cs="RyuminPro-Regular" w:hint="eastAsia"/>
          <w:kern w:val="0"/>
          <w:sz w:val="18"/>
          <w:szCs w:val="18"/>
        </w:rPr>
        <w:t>貯蔵容器への充てんは，規則第</w:t>
      </w:r>
      <w:r w:rsidRPr="0082536C">
        <w:rPr>
          <w:rFonts w:asciiTheme="minorEastAsia" w:hAnsiTheme="minorEastAsia" w:cs="RyuminPro-Regular"/>
          <w:kern w:val="0"/>
          <w:sz w:val="18"/>
          <w:szCs w:val="18"/>
        </w:rPr>
        <w:t>19</w:t>
      </w:r>
      <w:r w:rsidRPr="0082536C">
        <w:rPr>
          <w:rFonts w:asciiTheme="minorEastAsia" w:hAnsiTheme="minorEastAsia" w:cs="RyuminPro-Regular" w:hint="eastAsia"/>
          <w:kern w:val="0"/>
          <w:sz w:val="18"/>
          <w:szCs w:val="18"/>
        </w:rPr>
        <w:t>条第</w:t>
      </w:r>
      <w:r w:rsidR="008323E3">
        <w:rPr>
          <w:rFonts w:asciiTheme="minorEastAsia" w:hAnsiTheme="minorEastAsia" w:cs="RyuminPro-Regular" w:hint="eastAsia"/>
          <w:kern w:val="0"/>
          <w:sz w:val="18"/>
          <w:szCs w:val="18"/>
        </w:rPr>
        <w:t>５</w:t>
      </w:r>
      <w:r w:rsidRPr="0082536C">
        <w:rPr>
          <w:rFonts w:asciiTheme="minorEastAsia" w:hAnsiTheme="minorEastAsia" w:cs="RyuminPro-Regular" w:hint="eastAsia"/>
          <w:kern w:val="0"/>
          <w:sz w:val="18"/>
          <w:szCs w:val="18"/>
        </w:rPr>
        <w:t>項第</w:t>
      </w:r>
      <w:r w:rsidR="008323E3">
        <w:rPr>
          <w:rFonts w:asciiTheme="minorEastAsia" w:hAnsiTheme="minorEastAsia" w:cs="RyuminPro-Regular" w:hint="eastAsia"/>
          <w:kern w:val="0"/>
          <w:sz w:val="18"/>
          <w:szCs w:val="18"/>
        </w:rPr>
        <w:t>５</w:t>
      </w:r>
      <w:r w:rsidRPr="0082536C">
        <w:rPr>
          <w:rFonts w:asciiTheme="minorEastAsia" w:hAnsiTheme="minorEastAsia" w:cs="RyuminPro-Regular" w:hint="eastAsia"/>
          <w:kern w:val="0"/>
          <w:sz w:val="18"/>
          <w:szCs w:val="18"/>
        </w:rPr>
        <w:t>号の規定によること｡</w:t>
      </w:r>
    </w:p>
    <w:p w14:paraId="6A6AB832" w14:textId="77777777" w:rsidR="0055426E" w:rsidRPr="008323E3" w:rsidRDefault="0055426E" w:rsidP="008323E3">
      <w:pPr>
        <w:autoSpaceDE w:val="0"/>
        <w:autoSpaceDN w:val="0"/>
        <w:adjustRightInd w:val="0"/>
        <w:ind w:firstLineChars="300" w:firstLine="540"/>
        <w:rPr>
          <w:rFonts w:asciiTheme="minorEastAsia" w:hAnsiTheme="minorEastAsia" w:cs="RyuminPro-Regular"/>
          <w:kern w:val="0"/>
          <w:sz w:val="22"/>
        </w:rPr>
      </w:pPr>
      <w:r w:rsidRPr="0082536C">
        <w:rPr>
          <w:rFonts w:asciiTheme="minorEastAsia" w:hAnsiTheme="minorEastAsia" w:cs="RyuminPro-Regular" w:hint="eastAsia"/>
          <w:kern w:val="0"/>
          <w:sz w:val="18"/>
          <w:szCs w:val="18"/>
        </w:rPr>
        <w:t>なお，充てん比の算出は，次式によること。</w:t>
      </w:r>
    </w:p>
    <w:p w14:paraId="1B293A59" w14:textId="77777777" w:rsidR="008323E3" w:rsidRDefault="0055426E" w:rsidP="008323E3">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kern w:val="0"/>
          <w:sz w:val="18"/>
          <w:szCs w:val="18"/>
        </w:rPr>
        <w:t>1</w:t>
      </w:r>
      <w:r w:rsidRPr="0082536C">
        <w:rPr>
          <w:rFonts w:asciiTheme="minorEastAsia" w:hAnsiTheme="minorEastAsia" w:cs="TimesNewRomanPSMT"/>
          <w:kern w:val="0"/>
          <w:sz w:val="18"/>
          <w:szCs w:val="18"/>
        </w:rPr>
        <w:t>.</w:t>
      </w:r>
      <w:r w:rsidRPr="0082536C">
        <w:rPr>
          <w:rFonts w:asciiTheme="minorEastAsia" w:hAnsiTheme="minorEastAsia" w:cs="RyuminPro-Regular"/>
          <w:kern w:val="0"/>
          <w:sz w:val="18"/>
          <w:szCs w:val="18"/>
        </w:rPr>
        <w:t>5</w:t>
      </w:r>
      <w:r w:rsidRPr="0082536C">
        <w:rPr>
          <w:rFonts w:asciiTheme="minorEastAsia" w:hAnsiTheme="minorEastAsia" w:cs="RyuminPro-Regular" w:hint="eastAsia"/>
          <w:kern w:val="0"/>
          <w:sz w:val="18"/>
          <w:szCs w:val="18"/>
        </w:rPr>
        <w:t>≦（容器の内容積（Ｌ）／消火剤の重量（</w:t>
      </w:r>
      <w:r w:rsidRPr="0082536C">
        <w:rPr>
          <w:rFonts w:asciiTheme="minorEastAsia" w:hAnsiTheme="minorEastAsia" w:cs="TimesNewRomanPSMT"/>
          <w:kern w:val="0"/>
          <w:sz w:val="18"/>
          <w:szCs w:val="18"/>
        </w:rPr>
        <w:t>kg</w:t>
      </w:r>
      <w:r w:rsidRPr="0082536C">
        <w:rPr>
          <w:rFonts w:asciiTheme="minorEastAsia" w:hAnsiTheme="minorEastAsia" w:cs="RyuminPro-Regular" w:hint="eastAsia"/>
          <w:kern w:val="0"/>
          <w:sz w:val="18"/>
          <w:szCs w:val="18"/>
        </w:rPr>
        <w:t>））≦</w:t>
      </w:r>
      <w:r w:rsidRPr="0082536C">
        <w:rPr>
          <w:rFonts w:asciiTheme="minorEastAsia" w:hAnsiTheme="minorEastAsia" w:cs="RyuminPro-Regular"/>
          <w:kern w:val="0"/>
          <w:sz w:val="18"/>
          <w:szCs w:val="18"/>
        </w:rPr>
        <w:t>1</w:t>
      </w:r>
      <w:r w:rsidRPr="0082536C">
        <w:rPr>
          <w:rFonts w:asciiTheme="minorEastAsia" w:hAnsiTheme="minorEastAsia" w:cs="TimesNewRomanPSMT"/>
          <w:kern w:val="0"/>
          <w:sz w:val="18"/>
          <w:szCs w:val="18"/>
        </w:rPr>
        <w:t>.</w:t>
      </w:r>
      <w:r w:rsidRPr="0082536C">
        <w:rPr>
          <w:rFonts w:asciiTheme="minorEastAsia" w:hAnsiTheme="minorEastAsia" w:cs="RyuminPro-Regular"/>
          <w:kern w:val="0"/>
          <w:sz w:val="18"/>
          <w:szCs w:val="18"/>
        </w:rPr>
        <w:t>9</w:t>
      </w:r>
    </w:p>
    <w:p w14:paraId="17B01631" w14:textId="77777777" w:rsidR="008323E3" w:rsidRDefault="008323E3" w:rsidP="008323E3">
      <w:pPr>
        <w:autoSpaceDE w:val="0"/>
        <w:autoSpaceDN w:val="0"/>
        <w:adjustRightInd w:val="0"/>
        <w:ind w:firstLineChars="100" w:firstLine="181"/>
        <w:jc w:val="left"/>
        <w:rPr>
          <w:rFonts w:asciiTheme="minorEastAsia" w:hAnsiTheme="minorEastAsia" w:cs="RyuminPro-Regular"/>
          <w:kern w:val="0"/>
          <w:sz w:val="18"/>
          <w:szCs w:val="18"/>
        </w:rPr>
      </w:pPr>
      <w:r w:rsidRPr="008323E3">
        <w:rPr>
          <w:rFonts w:asciiTheme="minorEastAsia" w:hAnsiTheme="minorEastAsia" w:cs="RyuminPro-Regular" w:hint="eastAsia"/>
          <w:b/>
          <w:bCs/>
          <w:kern w:val="0"/>
          <w:sz w:val="18"/>
          <w:szCs w:val="18"/>
        </w:rPr>
        <w:t>５</w:t>
      </w:r>
      <w:r>
        <w:rPr>
          <w:rFonts w:asciiTheme="minorEastAsia" w:hAnsiTheme="minorEastAsia" w:cs="RyuminPro-Regular" w:hint="eastAsia"/>
          <w:kern w:val="0"/>
          <w:sz w:val="18"/>
          <w:szCs w:val="18"/>
        </w:rPr>
        <w:t xml:space="preserve">　</w:t>
      </w:r>
      <w:r w:rsidR="0055426E" w:rsidRPr="0082536C">
        <w:rPr>
          <w:rFonts w:asciiTheme="minorEastAsia" w:hAnsiTheme="minorEastAsia" w:cs="FutoGoB101Pro-Bold" w:hint="eastAsia"/>
          <w:b/>
          <w:bCs/>
          <w:kern w:val="0"/>
          <w:sz w:val="18"/>
          <w:szCs w:val="18"/>
        </w:rPr>
        <w:t>貯蔵ガス量</w:t>
      </w:r>
    </w:p>
    <w:p w14:paraId="59500F92" w14:textId="77777777" w:rsidR="008323E3" w:rsidRDefault="0055426E" w:rsidP="008323E3">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規則第</w:t>
      </w:r>
      <w:r w:rsidRPr="0082536C">
        <w:rPr>
          <w:rFonts w:asciiTheme="minorEastAsia" w:hAnsiTheme="minorEastAsia" w:cs="RyuminPro-Regular"/>
          <w:kern w:val="0"/>
          <w:sz w:val="18"/>
          <w:szCs w:val="18"/>
        </w:rPr>
        <w:t>19</w:t>
      </w:r>
      <w:r w:rsidRPr="0082536C">
        <w:rPr>
          <w:rFonts w:asciiTheme="minorEastAsia" w:hAnsiTheme="minorEastAsia" w:cs="RyuminPro-Regular" w:hint="eastAsia"/>
          <w:kern w:val="0"/>
          <w:sz w:val="18"/>
          <w:szCs w:val="18"/>
        </w:rPr>
        <w:t>条第</w:t>
      </w:r>
      <w:r w:rsidR="008323E3">
        <w:rPr>
          <w:rFonts w:asciiTheme="minorEastAsia" w:hAnsiTheme="minorEastAsia" w:cs="RyuminPro-Regular" w:hint="eastAsia"/>
          <w:kern w:val="0"/>
          <w:sz w:val="18"/>
          <w:szCs w:val="18"/>
        </w:rPr>
        <w:t>４</w:t>
      </w:r>
      <w:r w:rsidRPr="0082536C">
        <w:rPr>
          <w:rFonts w:asciiTheme="minorEastAsia" w:hAnsiTheme="minorEastAsia" w:cs="RyuminPro-Regular" w:hint="eastAsia"/>
          <w:kern w:val="0"/>
          <w:sz w:val="18"/>
          <w:szCs w:val="18"/>
        </w:rPr>
        <w:t>項第</w:t>
      </w:r>
      <w:r w:rsidR="008323E3">
        <w:rPr>
          <w:rFonts w:asciiTheme="minorEastAsia" w:hAnsiTheme="minorEastAsia" w:cs="RyuminPro-Regular" w:hint="eastAsia"/>
          <w:kern w:val="0"/>
          <w:sz w:val="18"/>
          <w:szCs w:val="18"/>
        </w:rPr>
        <w:t>３</w:t>
      </w:r>
      <w:r w:rsidRPr="0082536C">
        <w:rPr>
          <w:rFonts w:asciiTheme="minorEastAsia" w:hAnsiTheme="minorEastAsia" w:cs="RyuminPro-Regular" w:hint="eastAsia"/>
          <w:kern w:val="0"/>
          <w:sz w:val="18"/>
          <w:szCs w:val="18"/>
        </w:rPr>
        <w:t>号及び第</w:t>
      </w:r>
      <w:r w:rsidR="008323E3">
        <w:rPr>
          <w:rFonts w:asciiTheme="minorEastAsia" w:hAnsiTheme="minorEastAsia" w:cs="RyuminPro-Regular" w:hint="eastAsia"/>
          <w:kern w:val="0"/>
          <w:sz w:val="18"/>
          <w:szCs w:val="18"/>
        </w:rPr>
        <w:t>４</w:t>
      </w:r>
      <w:r w:rsidRPr="0082536C">
        <w:rPr>
          <w:rFonts w:asciiTheme="minorEastAsia" w:hAnsiTheme="minorEastAsia" w:cs="RyuminPro-Regular" w:hint="eastAsia"/>
          <w:kern w:val="0"/>
          <w:sz w:val="18"/>
          <w:szCs w:val="18"/>
        </w:rPr>
        <w:t>号の規定によること｡</w:t>
      </w:r>
    </w:p>
    <w:p w14:paraId="6F722F99" w14:textId="77777777" w:rsidR="008323E3" w:rsidRDefault="008323E3" w:rsidP="008323E3">
      <w:pPr>
        <w:autoSpaceDE w:val="0"/>
        <w:autoSpaceDN w:val="0"/>
        <w:adjustRightInd w:val="0"/>
        <w:ind w:firstLineChars="100" w:firstLine="181"/>
        <w:jc w:val="left"/>
        <w:rPr>
          <w:rFonts w:asciiTheme="minorEastAsia" w:hAnsiTheme="minorEastAsia" w:cs="RyuminPro-Regular"/>
          <w:kern w:val="0"/>
          <w:sz w:val="18"/>
          <w:szCs w:val="18"/>
        </w:rPr>
      </w:pPr>
      <w:r w:rsidRPr="008323E3">
        <w:rPr>
          <w:rFonts w:asciiTheme="minorEastAsia" w:hAnsiTheme="minorEastAsia" w:cs="RyuminPro-Regular" w:hint="eastAsia"/>
          <w:b/>
          <w:bCs/>
          <w:kern w:val="0"/>
          <w:sz w:val="18"/>
          <w:szCs w:val="18"/>
        </w:rPr>
        <w:t>６</w:t>
      </w:r>
      <w:r>
        <w:rPr>
          <w:rFonts w:asciiTheme="minorEastAsia" w:hAnsiTheme="minorEastAsia" w:cs="RyuminPro-Regular" w:hint="eastAsia"/>
          <w:kern w:val="0"/>
          <w:sz w:val="18"/>
          <w:szCs w:val="18"/>
        </w:rPr>
        <w:t xml:space="preserve">　</w:t>
      </w:r>
      <w:r w:rsidR="0055426E" w:rsidRPr="0082536C">
        <w:rPr>
          <w:rFonts w:asciiTheme="minorEastAsia" w:hAnsiTheme="minorEastAsia" w:cs="FutoGoB101Pro-Bold" w:hint="eastAsia"/>
          <w:b/>
          <w:bCs/>
          <w:kern w:val="0"/>
          <w:sz w:val="18"/>
          <w:szCs w:val="18"/>
        </w:rPr>
        <w:t>配管，弁類</w:t>
      </w:r>
    </w:p>
    <w:p w14:paraId="0A98FF70" w14:textId="77777777" w:rsidR="008323E3" w:rsidRDefault="0055426E" w:rsidP="008323E3">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配管及び弁類は，規則第</w:t>
      </w:r>
      <w:r w:rsidRPr="0082536C">
        <w:rPr>
          <w:rFonts w:asciiTheme="minorEastAsia" w:hAnsiTheme="minorEastAsia" w:cs="RyuminPro-Regular"/>
          <w:kern w:val="0"/>
          <w:sz w:val="18"/>
          <w:szCs w:val="18"/>
        </w:rPr>
        <w:t>19</w:t>
      </w:r>
      <w:r w:rsidRPr="0082536C">
        <w:rPr>
          <w:rFonts w:asciiTheme="minorEastAsia" w:hAnsiTheme="minorEastAsia" w:cs="RyuminPro-Regular" w:hint="eastAsia"/>
          <w:kern w:val="0"/>
          <w:sz w:val="18"/>
          <w:szCs w:val="18"/>
        </w:rPr>
        <w:t>条第</w:t>
      </w:r>
      <w:r w:rsidR="008323E3">
        <w:rPr>
          <w:rFonts w:asciiTheme="minorEastAsia" w:hAnsiTheme="minorEastAsia" w:cs="RyuminPro-Regular" w:hint="eastAsia"/>
          <w:kern w:val="0"/>
          <w:sz w:val="18"/>
          <w:szCs w:val="18"/>
        </w:rPr>
        <w:t>５</w:t>
      </w:r>
      <w:r w:rsidRPr="0082536C">
        <w:rPr>
          <w:rFonts w:asciiTheme="minorEastAsia" w:hAnsiTheme="minorEastAsia" w:cs="RyuminPro-Regular" w:hint="eastAsia"/>
          <w:kern w:val="0"/>
          <w:sz w:val="18"/>
          <w:szCs w:val="18"/>
        </w:rPr>
        <w:t>項第</w:t>
      </w:r>
      <w:r w:rsidR="008323E3">
        <w:rPr>
          <w:rFonts w:asciiTheme="minorEastAsia" w:hAnsiTheme="minorEastAsia" w:cs="RyuminPro-Regular" w:hint="eastAsia"/>
          <w:kern w:val="0"/>
          <w:sz w:val="18"/>
          <w:szCs w:val="18"/>
        </w:rPr>
        <w:t>７</w:t>
      </w:r>
      <w:r w:rsidRPr="0082536C">
        <w:rPr>
          <w:rFonts w:asciiTheme="minorEastAsia" w:hAnsiTheme="minorEastAsia" w:cs="RyuminPro-Regular" w:hint="eastAsia"/>
          <w:kern w:val="0"/>
          <w:sz w:val="18"/>
          <w:szCs w:val="18"/>
        </w:rPr>
        <w:t>号，第</w:t>
      </w:r>
      <w:r w:rsidR="008323E3">
        <w:rPr>
          <w:rFonts w:asciiTheme="minorEastAsia" w:hAnsiTheme="minorEastAsia" w:cs="RyuminPro-Regular" w:hint="eastAsia"/>
          <w:kern w:val="0"/>
          <w:sz w:val="18"/>
          <w:szCs w:val="18"/>
        </w:rPr>
        <w:t>８</w:t>
      </w:r>
      <w:r w:rsidRPr="0082536C">
        <w:rPr>
          <w:rFonts w:asciiTheme="minorEastAsia" w:hAnsiTheme="minorEastAsia" w:cs="RyuminPro-Regular" w:hint="eastAsia"/>
          <w:kern w:val="0"/>
          <w:sz w:val="18"/>
          <w:szCs w:val="18"/>
        </w:rPr>
        <w:t>号，第</w:t>
      </w:r>
      <w:r w:rsidRPr="0082536C">
        <w:rPr>
          <w:rFonts w:asciiTheme="minorEastAsia" w:hAnsiTheme="minorEastAsia" w:cs="RyuminPro-Regular"/>
          <w:kern w:val="0"/>
          <w:sz w:val="18"/>
          <w:szCs w:val="18"/>
        </w:rPr>
        <w:t>10</w:t>
      </w:r>
      <w:r w:rsidRPr="0082536C">
        <w:rPr>
          <w:rFonts w:asciiTheme="minorEastAsia" w:hAnsiTheme="minorEastAsia" w:cs="RyuminPro-Regular" w:hint="eastAsia"/>
          <w:kern w:val="0"/>
          <w:sz w:val="18"/>
          <w:szCs w:val="18"/>
        </w:rPr>
        <w:t>号から第</w:t>
      </w:r>
      <w:r w:rsidRPr="0082536C">
        <w:rPr>
          <w:rFonts w:asciiTheme="minorEastAsia" w:hAnsiTheme="minorEastAsia" w:cs="RyuminPro-Regular"/>
          <w:kern w:val="0"/>
          <w:sz w:val="18"/>
          <w:szCs w:val="18"/>
        </w:rPr>
        <w:t>11</w:t>
      </w:r>
      <w:r w:rsidRPr="0082536C">
        <w:rPr>
          <w:rFonts w:asciiTheme="minorEastAsia" w:hAnsiTheme="minorEastAsia" w:cs="RyuminPro-Regular" w:hint="eastAsia"/>
          <w:kern w:val="0"/>
          <w:sz w:val="18"/>
          <w:szCs w:val="18"/>
        </w:rPr>
        <w:t>号</w:t>
      </w:r>
    </w:p>
    <w:p w14:paraId="2A8C3319" w14:textId="77777777" w:rsidR="008323E3" w:rsidRDefault="0055426E" w:rsidP="008323E3">
      <w:pPr>
        <w:autoSpaceDE w:val="0"/>
        <w:autoSpaceDN w:val="0"/>
        <w:adjustRightInd w:val="0"/>
        <w:ind w:firstLineChars="200" w:firstLine="36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の規定によること｡</w:t>
      </w:r>
    </w:p>
    <w:p w14:paraId="5F90FD87" w14:textId="77777777" w:rsidR="008323E3" w:rsidRDefault="008323E3" w:rsidP="008323E3">
      <w:pPr>
        <w:autoSpaceDE w:val="0"/>
        <w:autoSpaceDN w:val="0"/>
        <w:adjustRightInd w:val="0"/>
        <w:ind w:firstLineChars="100" w:firstLine="181"/>
        <w:jc w:val="left"/>
        <w:rPr>
          <w:rFonts w:asciiTheme="minorEastAsia" w:hAnsiTheme="minorEastAsia" w:cs="RyuminPro-Regular"/>
          <w:kern w:val="0"/>
          <w:sz w:val="18"/>
          <w:szCs w:val="18"/>
        </w:rPr>
      </w:pPr>
      <w:r w:rsidRPr="008323E3">
        <w:rPr>
          <w:rFonts w:asciiTheme="minorEastAsia" w:hAnsiTheme="minorEastAsia" w:cs="RyuminPro-Regular" w:hint="eastAsia"/>
          <w:b/>
          <w:bCs/>
          <w:kern w:val="0"/>
          <w:sz w:val="18"/>
          <w:szCs w:val="18"/>
        </w:rPr>
        <w:t>７</w:t>
      </w:r>
      <w:r>
        <w:rPr>
          <w:rFonts w:asciiTheme="minorEastAsia" w:hAnsiTheme="minorEastAsia" w:cs="RyuminPro-Regular" w:hint="eastAsia"/>
          <w:kern w:val="0"/>
          <w:sz w:val="18"/>
          <w:szCs w:val="18"/>
        </w:rPr>
        <w:t xml:space="preserve">　</w:t>
      </w:r>
      <w:r w:rsidR="0055426E" w:rsidRPr="0082536C">
        <w:rPr>
          <w:rFonts w:asciiTheme="minorEastAsia" w:hAnsiTheme="minorEastAsia" w:cs="FutoGoB101Pro-Bold" w:hint="eastAsia"/>
          <w:b/>
          <w:bCs/>
          <w:kern w:val="0"/>
          <w:sz w:val="18"/>
          <w:szCs w:val="18"/>
        </w:rPr>
        <w:t>安全装置等</w:t>
      </w:r>
    </w:p>
    <w:p w14:paraId="585B0DC4" w14:textId="77777777" w:rsidR="008323E3" w:rsidRDefault="0055426E" w:rsidP="008323E3">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容器弁，安全装置，破壊板は認定品を使用すること。★</w:t>
      </w:r>
    </w:p>
    <w:p w14:paraId="382BFD5B" w14:textId="77777777" w:rsidR="008323E3" w:rsidRDefault="008323E3" w:rsidP="008323E3">
      <w:pPr>
        <w:autoSpaceDE w:val="0"/>
        <w:autoSpaceDN w:val="0"/>
        <w:adjustRightInd w:val="0"/>
        <w:ind w:firstLineChars="100" w:firstLine="181"/>
        <w:jc w:val="left"/>
        <w:rPr>
          <w:rFonts w:asciiTheme="minorEastAsia" w:hAnsiTheme="minorEastAsia" w:cs="RyuminPro-Regular"/>
          <w:kern w:val="0"/>
          <w:sz w:val="18"/>
          <w:szCs w:val="18"/>
        </w:rPr>
      </w:pPr>
      <w:r w:rsidRPr="008323E3">
        <w:rPr>
          <w:rFonts w:asciiTheme="minorEastAsia" w:hAnsiTheme="minorEastAsia" w:cs="RyuminPro-Regular" w:hint="eastAsia"/>
          <w:b/>
          <w:bCs/>
          <w:kern w:val="0"/>
          <w:sz w:val="18"/>
          <w:szCs w:val="18"/>
        </w:rPr>
        <w:t>８</w:t>
      </w:r>
      <w:r>
        <w:rPr>
          <w:rFonts w:asciiTheme="minorEastAsia" w:hAnsiTheme="minorEastAsia" w:cs="RyuminPro-Regular" w:hint="eastAsia"/>
          <w:kern w:val="0"/>
          <w:sz w:val="18"/>
          <w:szCs w:val="18"/>
        </w:rPr>
        <w:t xml:space="preserve">　</w:t>
      </w:r>
      <w:r w:rsidR="0055426E" w:rsidRPr="0082536C">
        <w:rPr>
          <w:rFonts w:asciiTheme="minorEastAsia" w:hAnsiTheme="minorEastAsia" w:cs="FutoGoB101Pro-Bold" w:hint="eastAsia"/>
          <w:b/>
          <w:bCs/>
          <w:kern w:val="0"/>
          <w:sz w:val="18"/>
          <w:szCs w:val="18"/>
        </w:rPr>
        <w:t>不活性ガス消火設備の設置種別等</w:t>
      </w:r>
    </w:p>
    <w:p w14:paraId="0AA36E25" w14:textId="77777777" w:rsidR="008323E3" w:rsidRDefault="0055426E" w:rsidP="008323E3">
      <w:pPr>
        <w:autoSpaceDE w:val="0"/>
        <w:autoSpaceDN w:val="0"/>
        <w:adjustRightInd w:val="0"/>
        <w:ind w:firstLineChars="200" w:firstLine="36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⑴　規則第</w:t>
      </w:r>
      <w:r w:rsidRPr="0082536C">
        <w:rPr>
          <w:rFonts w:asciiTheme="minorEastAsia" w:hAnsiTheme="minorEastAsia" w:cs="RyuminPro-Regular"/>
          <w:kern w:val="0"/>
          <w:sz w:val="18"/>
          <w:szCs w:val="18"/>
        </w:rPr>
        <w:t>19</w:t>
      </w:r>
      <w:r w:rsidRPr="0082536C">
        <w:rPr>
          <w:rFonts w:asciiTheme="minorEastAsia" w:hAnsiTheme="minorEastAsia" w:cs="RyuminPro-Regular" w:hint="eastAsia"/>
          <w:kern w:val="0"/>
          <w:sz w:val="18"/>
          <w:szCs w:val="18"/>
        </w:rPr>
        <w:t>条第</w:t>
      </w:r>
      <w:r w:rsidR="008323E3">
        <w:rPr>
          <w:rFonts w:asciiTheme="minorEastAsia" w:hAnsiTheme="minorEastAsia" w:cs="RyuminPro-Regular" w:hint="eastAsia"/>
          <w:kern w:val="0"/>
          <w:sz w:val="18"/>
          <w:szCs w:val="18"/>
        </w:rPr>
        <w:t>５</w:t>
      </w:r>
      <w:r w:rsidRPr="0082536C">
        <w:rPr>
          <w:rFonts w:asciiTheme="minorEastAsia" w:hAnsiTheme="minorEastAsia" w:cs="RyuminPro-Regular" w:hint="eastAsia"/>
          <w:kern w:val="0"/>
          <w:sz w:val="18"/>
          <w:szCs w:val="18"/>
        </w:rPr>
        <w:t>項第</w:t>
      </w:r>
      <w:r w:rsidR="008323E3">
        <w:rPr>
          <w:rFonts w:asciiTheme="minorEastAsia" w:hAnsiTheme="minorEastAsia" w:cs="RyuminPro-Regular" w:hint="eastAsia"/>
          <w:kern w:val="0"/>
          <w:sz w:val="18"/>
          <w:szCs w:val="18"/>
        </w:rPr>
        <w:t>１</w:t>
      </w:r>
      <w:r w:rsidRPr="0082536C">
        <w:rPr>
          <w:rFonts w:asciiTheme="minorEastAsia" w:hAnsiTheme="minorEastAsia" w:cs="RyuminPro-Regular" w:hint="eastAsia"/>
          <w:kern w:val="0"/>
          <w:sz w:val="18"/>
          <w:szCs w:val="18"/>
        </w:rPr>
        <w:t>号，第</w:t>
      </w:r>
      <w:r w:rsidR="008323E3">
        <w:rPr>
          <w:rFonts w:asciiTheme="minorEastAsia" w:hAnsiTheme="minorEastAsia" w:cs="RyuminPro-Regular" w:hint="eastAsia"/>
          <w:kern w:val="0"/>
          <w:sz w:val="18"/>
          <w:szCs w:val="18"/>
        </w:rPr>
        <w:t>１</w:t>
      </w:r>
      <w:r w:rsidRPr="0082536C">
        <w:rPr>
          <w:rFonts w:asciiTheme="minorEastAsia" w:hAnsiTheme="minorEastAsia" w:cs="RyuminPro-Regular" w:hint="eastAsia"/>
          <w:kern w:val="0"/>
          <w:sz w:val="18"/>
          <w:szCs w:val="18"/>
        </w:rPr>
        <w:t>号の</w:t>
      </w:r>
      <w:r w:rsidR="008323E3">
        <w:rPr>
          <w:rFonts w:asciiTheme="minorEastAsia" w:hAnsiTheme="minorEastAsia" w:cs="RyuminPro-Regular" w:hint="eastAsia"/>
          <w:kern w:val="0"/>
          <w:sz w:val="18"/>
          <w:szCs w:val="18"/>
        </w:rPr>
        <w:t>２</w:t>
      </w:r>
      <w:r w:rsidRPr="0082536C">
        <w:rPr>
          <w:rFonts w:asciiTheme="minorEastAsia" w:hAnsiTheme="minorEastAsia" w:cs="RyuminPro-Regular"/>
          <w:kern w:val="0"/>
          <w:sz w:val="18"/>
          <w:szCs w:val="18"/>
        </w:rPr>
        <w:t xml:space="preserve"> </w:t>
      </w:r>
      <w:r w:rsidRPr="0082536C">
        <w:rPr>
          <w:rFonts w:asciiTheme="minorEastAsia" w:hAnsiTheme="minorEastAsia" w:cs="RyuminPro-Regular" w:hint="eastAsia"/>
          <w:kern w:val="0"/>
          <w:sz w:val="18"/>
          <w:szCs w:val="18"/>
        </w:rPr>
        <w:t>，第</w:t>
      </w:r>
      <w:r w:rsidR="008323E3">
        <w:rPr>
          <w:rFonts w:asciiTheme="minorEastAsia" w:hAnsiTheme="minorEastAsia" w:cs="RyuminPro-Regular" w:hint="eastAsia"/>
          <w:kern w:val="0"/>
          <w:sz w:val="18"/>
          <w:szCs w:val="18"/>
        </w:rPr>
        <w:t>６</w:t>
      </w:r>
      <w:r w:rsidRPr="0082536C">
        <w:rPr>
          <w:rFonts w:asciiTheme="minorEastAsia" w:hAnsiTheme="minorEastAsia" w:cs="RyuminPro-Regular" w:hint="eastAsia"/>
          <w:kern w:val="0"/>
          <w:sz w:val="18"/>
          <w:szCs w:val="18"/>
        </w:rPr>
        <w:t>項第</w:t>
      </w:r>
      <w:r w:rsidR="008323E3">
        <w:rPr>
          <w:rFonts w:asciiTheme="minorEastAsia" w:hAnsiTheme="minorEastAsia" w:cs="RyuminPro-Regular" w:hint="eastAsia"/>
          <w:kern w:val="0"/>
          <w:sz w:val="18"/>
          <w:szCs w:val="18"/>
        </w:rPr>
        <w:t>５</w:t>
      </w:r>
      <w:r w:rsidRPr="0082536C">
        <w:rPr>
          <w:rFonts w:asciiTheme="minorEastAsia" w:hAnsiTheme="minorEastAsia" w:cs="RyuminPro-Regular" w:hint="eastAsia"/>
          <w:kern w:val="0"/>
          <w:sz w:val="18"/>
          <w:szCs w:val="18"/>
        </w:rPr>
        <w:t>号，第</w:t>
      </w:r>
      <w:r w:rsidR="008323E3">
        <w:rPr>
          <w:rFonts w:asciiTheme="minorEastAsia" w:hAnsiTheme="minorEastAsia" w:cs="RyuminPro-Regular" w:hint="eastAsia"/>
          <w:kern w:val="0"/>
          <w:sz w:val="18"/>
          <w:szCs w:val="18"/>
        </w:rPr>
        <w:t>５</w:t>
      </w:r>
      <w:r w:rsidRPr="0082536C">
        <w:rPr>
          <w:rFonts w:asciiTheme="minorEastAsia" w:hAnsiTheme="minorEastAsia" w:cs="RyuminPro-Regular" w:hint="eastAsia"/>
          <w:kern w:val="0"/>
          <w:sz w:val="18"/>
          <w:szCs w:val="18"/>
        </w:rPr>
        <w:t>号の</w:t>
      </w:r>
      <w:r w:rsidR="008323E3">
        <w:rPr>
          <w:rFonts w:asciiTheme="minorEastAsia" w:hAnsiTheme="minorEastAsia" w:cs="RyuminPro-Regular" w:hint="eastAsia"/>
          <w:kern w:val="0"/>
          <w:sz w:val="18"/>
          <w:szCs w:val="18"/>
        </w:rPr>
        <w:t>２</w:t>
      </w:r>
      <w:r w:rsidRPr="0082536C">
        <w:rPr>
          <w:rFonts w:asciiTheme="minorEastAsia" w:hAnsiTheme="minorEastAsia" w:cs="RyuminPro-Regular" w:hint="eastAsia"/>
          <w:kern w:val="0"/>
          <w:sz w:val="18"/>
          <w:szCs w:val="18"/>
        </w:rPr>
        <w:t>の</w:t>
      </w:r>
    </w:p>
    <w:p w14:paraId="3AC52C00" w14:textId="77777777" w:rsidR="008323E3" w:rsidRDefault="0055426E" w:rsidP="008323E3">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規定により，設けること。</w:t>
      </w:r>
    </w:p>
    <w:p w14:paraId="3935DC6F" w14:textId="77777777" w:rsidR="008323E3" w:rsidRDefault="0055426E" w:rsidP="008323E3">
      <w:pPr>
        <w:autoSpaceDE w:val="0"/>
        <w:autoSpaceDN w:val="0"/>
        <w:adjustRightInd w:val="0"/>
        <w:ind w:firstLineChars="200" w:firstLine="36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⑵　火災のとき煙が著しく充満するおそれのある場所の取扱いは，第</w:t>
      </w:r>
      <w:r w:rsidR="008323E3">
        <w:rPr>
          <w:rFonts w:asciiTheme="minorEastAsia" w:hAnsiTheme="minorEastAsia" w:cs="RyuminPro-Regular" w:hint="eastAsia"/>
          <w:kern w:val="0"/>
          <w:sz w:val="18"/>
          <w:szCs w:val="18"/>
        </w:rPr>
        <w:t>５</w:t>
      </w:r>
      <w:r w:rsidRPr="0082536C">
        <w:rPr>
          <w:rFonts w:asciiTheme="minorEastAsia" w:hAnsiTheme="minorEastAsia" w:cs="RyuminPro-Regular" w:hint="eastAsia"/>
          <w:kern w:val="0"/>
          <w:sz w:val="18"/>
          <w:szCs w:val="18"/>
        </w:rPr>
        <w:t>泡</w:t>
      </w:r>
    </w:p>
    <w:p w14:paraId="62565F65" w14:textId="77777777" w:rsidR="008323E3" w:rsidRDefault="0055426E" w:rsidP="008323E3">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消火設備の技術基準Ⅰ</w:t>
      </w:r>
      <w:r w:rsidR="008323E3">
        <w:rPr>
          <w:rFonts w:asciiTheme="minorEastAsia" w:hAnsiTheme="minorEastAsia" w:cs="RyuminPro-Regular" w:hint="eastAsia"/>
          <w:kern w:val="0"/>
          <w:sz w:val="18"/>
          <w:szCs w:val="18"/>
        </w:rPr>
        <w:t>８</w:t>
      </w:r>
      <w:r w:rsidRPr="0082536C">
        <w:rPr>
          <w:rFonts w:asciiTheme="minorEastAsia" w:hAnsiTheme="minorEastAsia" w:cs="RyuminPro-Regular" w:hint="eastAsia"/>
          <w:kern w:val="0"/>
          <w:sz w:val="18"/>
          <w:szCs w:val="18"/>
        </w:rPr>
        <w:t>の例によること。★</w:t>
      </w:r>
    </w:p>
    <w:p w14:paraId="26969410" w14:textId="77777777" w:rsidR="008323E3" w:rsidRDefault="008323E3" w:rsidP="008323E3">
      <w:pPr>
        <w:autoSpaceDE w:val="0"/>
        <w:autoSpaceDN w:val="0"/>
        <w:adjustRightInd w:val="0"/>
        <w:ind w:firstLineChars="100" w:firstLine="181"/>
        <w:jc w:val="left"/>
        <w:rPr>
          <w:rFonts w:asciiTheme="minorEastAsia" w:hAnsiTheme="minorEastAsia" w:cs="RyuminPro-Regular"/>
          <w:kern w:val="0"/>
          <w:sz w:val="18"/>
          <w:szCs w:val="18"/>
        </w:rPr>
      </w:pPr>
      <w:r w:rsidRPr="008323E3">
        <w:rPr>
          <w:rFonts w:asciiTheme="minorEastAsia" w:hAnsiTheme="minorEastAsia" w:cs="RyuminPro-Regular" w:hint="eastAsia"/>
          <w:b/>
          <w:bCs/>
          <w:kern w:val="0"/>
          <w:sz w:val="18"/>
          <w:szCs w:val="18"/>
        </w:rPr>
        <w:t>９</w:t>
      </w:r>
      <w:r>
        <w:rPr>
          <w:rFonts w:asciiTheme="minorEastAsia" w:hAnsiTheme="minorEastAsia" w:cs="RyuminPro-Regular" w:hint="eastAsia"/>
          <w:kern w:val="0"/>
          <w:sz w:val="18"/>
          <w:szCs w:val="18"/>
        </w:rPr>
        <w:t xml:space="preserve">　</w:t>
      </w:r>
      <w:r w:rsidR="0055426E" w:rsidRPr="0082536C">
        <w:rPr>
          <w:rFonts w:asciiTheme="minorEastAsia" w:hAnsiTheme="minorEastAsia" w:cs="FutoGoB101Pro-Bold" w:hint="eastAsia"/>
          <w:b/>
          <w:bCs/>
          <w:kern w:val="0"/>
          <w:sz w:val="18"/>
          <w:szCs w:val="18"/>
        </w:rPr>
        <w:t>耐震措置</w:t>
      </w:r>
    </w:p>
    <w:p w14:paraId="79BAF2A4" w14:textId="77777777" w:rsidR="008323E3" w:rsidRDefault="00D70E85" w:rsidP="008323E3">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貯蔵容器，配管及び非常電源は，地震による震動等に耐えるための有効</w:t>
      </w:r>
    </w:p>
    <w:p w14:paraId="13FB6CB3" w14:textId="77777777" w:rsidR="008323E3" w:rsidRDefault="0055426E" w:rsidP="008323E3">
      <w:pPr>
        <w:autoSpaceDE w:val="0"/>
        <w:autoSpaceDN w:val="0"/>
        <w:adjustRightInd w:val="0"/>
        <w:ind w:firstLineChars="200" w:firstLine="36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な措置とは，第</w:t>
      </w:r>
      <w:r w:rsidR="008323E3">
        <w:rPr>
          <w:rFonts w:asciiTheme="minorEastAsia" w:hAnsiTheme="minorEastAsia" w:cs="RyuminPro-Regular" w:hint="eastAsia"/>
          <w:kern w:val="0"/>
          <w:sz w:val="18"/>
          <w:szCs w:val="18"/>
        </w:rPr>
        <w:t>２</w:t>
      </w:r>
      <w:r w:rsidRPr="0082536C">
        <w:rPr>
          <w:rFonts w:asciiTheme="minorEastAsia" w:hAnsiTheme="minorEastAsia" w:cs="RyuminPro-Regular" w:hint="eastAsia"/>
          <w:kern w:val="0"/>
          <w:sz w:val="18"/>
          <w:szCs w:val="18"/>
        </w:rPr>
        <w:t>屋内消火栓設備の技術基準</w:t>
      </w:r>
      <w:r w:rsidR="008323E3">
        <w:rPr>
          <w:rFonts w:asciiTheme="minorEastAsia" w:hAnsiTheme="minorEastAsia" w:cs="RyuminPro-Regular" w:hint="eastAsia"/>
          <w:kern w:val="0"/>
          <w:sz w:val="18"/>
          <w:szCs w:val="18"/>
        </w:rPr>
        <w:t>２</w:t>
      </w:r>
      <w:r w:rsidRPr="0082536C">
        <w:rPr>
          <w:rFonts w:asciiTheme="minorEastAsia" w:hAnsiTheme="minorEastAsia" w:cs="RyuminPro-Regular" w:hint="eastAsia"/>
          <w:kern w:val="0"/>
          <w:sz w:val="18"/>
          <w:szCs w:val="18"/>
        </w:rPr>
        <w:t>⑺の規定を準用すること。</w:t>
      </w:r>
    </w:p>
    <w:p w14:paraId="2F85D0E4" w14:textId="77777777" w:rsidR="0055426E" w:rsidRPr="0082536C" w:rsidRDefault="0055426E" w:rsidP="008323E3">
      <w:pPr>
        <w:autoSpaceDE w:val="0"/>
        <w:autoSpaceDN w:val="0"/>
        <w:adjustRightInd w:val="0"/>
        <w:ind w:firstLineChars="200" w:firstLine="36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w:t>
      </w:r>
    </w:p>
    <w:p w14:paraId="3BAB87B5" w14:textId="77777777" w:rsidR="008323E3" w:rsidRDefault="0055426E" w:rsidP="0082536C">
      <w:pPr>
        <w:autoSpaceDE w:val="0"/>
        <w:autoSpaceDN w:val="0"/>
        <w:adjustRightInd w:val="0"/>
        <w:ind w:leftChars="86" w:left="425" w:hangingChars="135" w:hanging="244"/>
        <w:jc w:val="left"/>
        <w:rPr>
          <w:rFonts w:asciiTheme="minorEastAsia" w:hAnsiTheme="minorEastAsia" w:cs="RyuminPro-Regular"/>
          <w:kern w:val="0"/>
          <w:sz w:val="18"/>
          <w:szCs w:val="18"/>
        </w:rPr>
      </w:pPr>
      <w:r w:rsidRPr="0082536C">
        <w:rPr>
          <w:rFonts w:asciiTheme="minorEastAsia" w:hAnsiTheme="minorEastAsia" w:cs="FutoGoB101Pro-Bold"/>
          <w:b/>
          <w:bCs/>
          <w:kern w:val="0"/>
          <w:sz w:val="18"/>
          <w:szCs w:val="18"/>
        </w:rPr>
        <w:t>10</w:t>
      </w:r>
      <w:r w:rsidRPr="0082536C">
        <w:rPr>
          <w:rFonts w:asciiTheme="minorEastAsia" w:hAnsiTheme="minorEastAsia" w:cs="RyuminPro-Regular" w:hint="eastAsia"/>
          <w:kern w:val="0"/>
          <w:sz w:val="18"/>
          <w:szCs w:val="18"/>
        </w:rPr>
        <w:t xml:space="preserve">　消火剤放射時の圧力損失計算は，規則第</w:t>
      </w:r>
      <w:r w:rsidRPr="0082536C">
        <w:rPr>
          <w:rFonts w:asciiTheme="minorEastAsia" w:hAnsiTheme="minorEastAsia" w:cs="RyuminPro-Regular"/>
          <w:kern w:val="0"/>
          <w:sz w:val="18"/>
          <w:szCs w:val="18"/>
        </w:rPr>
        <w:t>19</w:t>
      </w:r>
      <w:r w:rsidRPr="0082536C">
        <w:rPr>
          <w:rFonts w:asciiTheme="minorEastAsia" w:hAnsiTheme="minorEastAsia" w:cs="RyuminPro-Regular" w:hint="eastAsia"/>
          <w:kern w:val="0"/>
          <w:sz w:val="18"/>
          <w:szCs w:val="18"/>
        </w:rPr>
        <w:t>条第</w:t>
      </w:r>
      <w:r w:rsidR="008323E3">
        <w:rPr>
          <w:rFonts w:asciiTheme="minorEastAsia" w:hAnsiTheme="minorEastAsia" w:cs="RyuminPro-Regular" w:hint="eastAsia"/>
          <w:kern w:val="0"/>
          <w:sz w:val="18"/>
          <w:szCs w:val="18"/>
        </w:rPr>
        <w:t>５</w:t>
      </w:r>
      <w:r w:rsidRPr="0082536C">
        <w:rPr>
          <w:rFonts w:asciiTheme="minorEastAsia" w:hAnsiTheme="minorEastAsia" w:cs="RyuminPro-Regular" w:hint="eastAsia"/>
          <w:kern w:val="0"/>
          <w:sz w:val="18"/>
          <w:szCs w:val="18"/>
        </w:rPr>
        <w:t>項第</w:t>
      </w:r>
      <w:r w:rsidRPr="0082536C">
        <w:rPr>
          <w:rFonts w:asciiTheme="minorEastAsia" w:hAnsiTheme="minorEastAsia" w:cs="RyuminPro-Regular"/>
          <w:kern w:val="0"/>
          <w:sz w:val="18"/>
          <w:szCs w:val="18"/>
        </w:rPr>
        <w:t>22</w:t>
      </w:r>
      <w:r w:rsidR="00D70E85" w:rsidRPr="0082536C">
        <w:rPr>
          <w:rFonts w:asciiTheme="minorEastAsia" w:hAnsiTheme="minorEastAsia" w:cs="RyuminPro-Regular" w:hint="eastAsia"/>
          <w:kern w:val="0"/>
          <w:sz w:val="18"/>
          <w:szCs w:val="18"/>
        </w:rPr>
        <w:t>号の規定による</w:t>
      </w:r>
    </w:p>
    <w:p w14:paraId="3E81EC2B" w14:textId="77777777" w:rsidR="0055426E" w:rsidRPr="0082536C" w:rsidRDefault="0055426E" w:rsidP="008323E3">
      <w:pPr>
        <w:autoSpaceDE w:val="0"/>
        <w:autoSpaceDN w:val="0"/>
        <w:adjustRightInd w:val="0"/>
        <w:ind w:leftChars="186" w:left="454" w:hangingChars="35" w:hanging="63"/>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lastRenderedPageBreak/>
        <w:t>ほか，別記「消火剤放射時の圧力計算」によること。◆</w:t>
      </w:r>
    </w:p>
    <w:p w14:paraId="194DF70E" w14:textId="77777777" w:rsidR="008323E3" w:rsidRDefault="0055426E" w:rsidP="008323E3">
      <w:pPr>
        <w:autoSpaceDE w:val="0"/>
        <w:autoSpaceDN w:val="0"/>
        <w:adjustRightInd w:val="0"/>
        <w:ind w:firstLineChars="100" w:firstLine="181"/>
        <w:jc w:val="left"/>
        <w:rPr>
          <w:rFonts w:asciiTheme="minorEastAsia" w:hAnsiTheme="minorEastAsia" w:cs="FutoGoB101Pro-Bold"/>
          <w:b/>
          <w:bCs/>
          <w:kern w:val="0"/>
          <w:sz w:val="18"/>
          <w:szCs w:val="18"/>
        </w:rPr>
      </w:pPr>
      <w:r w:rsidRPr="0082536C">
        <w:rPr>
          <w:rFonts w:asciiTheme="minorEastAsia" w:hAnsiTheme="minorEastAsia" w:cs="FutoGoB101Pro-Bold"/>
          <w:b/>
          <w:bCs/>
          <w:kern w:val="0"/>
          <w:sz w:val="18"/>
          <w:szCs w:val="18"/>
        </w:rPr>
        <w:t>11</w:t>
      </w:r>
      <w:r w:rsidRPr="0082536C">
        <w:rPr>
          <w:rFonts w:asciiTheme="minorEastAsia" w:hAnsiTheme="minorEastAsia" w:cs="FutoGoB101Pro-Bold" w:hint="eastAsia"/>
          <w:b/>
          <w:bCs/>
          <w:kern w:val="0"/>
          <w:sz w:val="18"/>
          <w:szCs w:val="18"/>
        </w:rPr>
        <w:t xml:space="preserve">　令第</w:t>
      </w:r>
      <w:r w:rsidRPr="0082536C">
        <w:rPr>
          <w:rFonts w:asciiTheme="minorEastAsia" w:hAnsiTheme="minorEastAsia" w:cs="FutoGoB101Pro-Bold"/>
          <w:b/>
          <w:bCs/>
          <w:kern w:val="0"/>
          <w:sz w:val="18"/>
          <w:szCs w:val="18"/>
        </w:rPr>
        <w:t>32</w:t>
      </w:r>
      <w:r w:rsidRPr="0082536C">
        <w:rPr>
          <w:rFonts w:asciiTheme="minorEastAsia" w:hAnsiTheme="minorEastAsia" w:cs="FutoGoB101Pro-Bold" w:hint="eastAsia"/>
          <w:b/>
          <w:bCs/>
          <w:kern w:val="0"/>
          <w:sz w:val="18"/>
          <w:szCs w:val="18"/>
        </w:rPr>
        <w:t>条の特例基準</w:t>
      </w:r>
    </w:p>
    <w:p w14:paraId="5F0B87DC" w14:textId="77777777" w:rsidR="008323E3" w:rsidRDefault="0055426E" w:rsidP="008323E3">
      <w:pPr>
        <w:autoSpaceDE w:val="0"/>
        <w:autoSpaceDN w:val="0"/>
        <w:adjustRightInd w:val="0"/>
        <w:ind w:firstLineChars="200" w:firstLine="36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⑴　令第</w:t>
      </w:r>
      <w:r w:rsidRPr="0082536C">
        <w:rPr>
          <w:rFonts w:asciiTheme="minorEastAsia" w:hAnsiTheme="minorEastAsia" w:cs="RyuminPro-Regular"/>
          <w:kern w:val="0"/>
          <w:sz w:val="18"/>
          <w:szCs w:val="18"/>
        </w:rPr>
        <w:t>13</w:t>
      </w:r>
      <w:r w:rsidRPr="0082536C">
        <w:rPr>
          <w:rFonts w:asciiTheme="minorEastAsia" w:hAnsiTheme="minorEastAsia" w:cs="RyuminPro-Regular" w:hint="eastAsia"/>
          <w:kern w:val="0"/>
          <w:sz w:val="18"/>
          <w:szCs w:val="18"/>
        </w:rPr>
        <w:t>条第</w:t>
      </w:r>
      <w:r w:rsidR="008323E3">
        <w:rPr>
          <w:rFonts w:asciiTheme="minorEastAsia" w:hAnsiTheme="minorEastAsia" w:cs="RyuminPro-Regular" w:hint="eastAsia"/>
          <w:kern w:val="0"/>
          <w:sz w:val="18"/>
          <w:szCs w:val="18"/>
        </w:rPr>
        <w:t>１</w:t>
      </w:r>
      <w:r w:rsidRPr="0082536C">
        <w:rPr>
          <w:rFonts w:asciiTheme="minorEastAsia" w:hAnsiTheme="minorEastAsia" w:cs="RyuminPro-Regular" w:hint="eastAsia"/>
          <w:kern w:val="0"/>
          <w:sz w:val="18"/>
          <w:szCs w:val="18"/>
        </w:rPr>
        <w:t>項第</w:t>
      </w:r>
      <w:r w:rsidR="008323E3">
        <w:rPr>
          <w:rFonts w:asciiTheme="minorEastAsia" w:hAnsiTheme="minorEastAsia" w:cs="RyuminPro-Regular" w:hint="eastAsia"/>
          <w:kern w:val="0"/>
          <w:sz w:val="18"/>
          <w:szCs w:val="18"/>
        </w:rPr>
        <w:t>６</w:t>
      </w:r>
      <w:r w:rsidRPr="0082536C">
        <w:rPr>
          <w:rFonts w:asciiTheme="minorEastAsia" w:hAnsiTheme="minorEastAsia" w:cs="RyuminPro-Regular" w:hint="eastAsia"/>
          <w:kern w:val="0"/>
          <w:sz w:val="18"/>
          <w:szCs w:val="18"/>
        </w:rPr>
        <w:t>欄に規定する「別表第</w:t>
      </w:r>
      <w:r w:rsidR="008323E3">
        <w:rPr>
          <w:rFonts w:asciiTheme="minorEastAsia" w:hAnsiTheme="minorEastAsia" w:cs="RyuminPro-Regular" w:hint="eastAsia"/>
          <w:kern w:val="0"/>
          <w:sz w:val="18"/>
          <w:szCs w:val="18"/>
        </w:rPr>
        <w:t>１</w:t>
      </w:r>
      <w:r w:rsidR="00D70E85" w:rsidRPr="0082536C">
        <w:rPr>
          <w:rFonts w:asciiTheme="minorEastAsia" w:hAnsiTheme="minorEastAsia" w:cs="RyuminPro-Regular" w:hint="eastAsia"/>
          <w:kern w:val="0"/>
          <w:sz w:val="18"/>
          <w:szCs w:val="18"/>
        </w:rPr>
        <w:t>に掲げる防火対象物の発</w:t>
      </w:r>
    </w:p>
    <w:p w14:paraId="5867F077" w14:textId="77777777" w:rsidR="008323E3" w:rsidRDefault="0055426E" w:rsidP="008323E3">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電機，変圧器その他これらに類する電気設備（以下，本号において「電</w:t>
      </w:r>
    </w:p>
    <w:p w14:paraId="2680F480" w14:textId="77777777" w:rsidR="008323E3" w:rsidRDefault="0055426E" w:rsidP="008323E3">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気設備」という。）」が設置されている部分に設置されている全ての電</w:t>
      </w:r>
    </w:p>
    <w:p w14:paraId="3C30A239" w14:textId="77777777" w:rsidR="008323E3" w:rsidRDefault="0055426E" w:rsidP="008323E3">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気設備が，次のアからオまでのいずれかに該当し，かつ，令別表第</w:t>
      </w:r>
      <w:r w:rsidR="008323E3">
        <w:rPr>
          <w:rFonts w:asciiTheme="minorEastAsia" w:hAnsiTheme="minorEastAsia" w:cs="RyuminPro-Regular" w:hint="eastAsia"/>
          <w:kern w:val="0"/>
          <w:sz w:val="18"/>
          <w:szCs w:val="18"/>
        </w:rPr>
        <w:t>２</w:t>
      </w:r>
      <w:r w:rsidRPr="0082536C">
        <w:rPr>
          <w:rFonts w:asciiTheme="minorEastAsia" w:hAnsiTheme="minorEastAsia" w:cs="RyuminPro-Regular" w:hint="eastAsia"/>
          <w:kern w:val="0"/>
          <w:sz w:val="18"/>
          <w:szCs w:val="18"/>
        </w:rPr>
        <w:t>に</w:t>
      </w:r>
    </w:p>
    <w:p w14:paraId="30CC48BD" w14:textId="77777777" w:rsidR="008323E3" w:rsidRDefault="0055426E" w:rsidP="008323E3">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おいて電気設備の消火に適応するものとされる大型消火器を設置した場</w:t>
      </w:r>
    </w:p>
    <w:p w14:paraId="280F40F2" w14:textId="77777777" w:rsidR="008323E3" w:rsidRDefault="0055426E" w:rsidP="008323E3">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合は，令第</w:t>
      </w:r>
      <w:r w:rsidRPr="0082536C">
        <w:rPr>
          <w:rFonts w:asciiTheme="minorEastAsia" w:hAnsiTheme="minorEastAsia" w:cs="RyuminPro-Regular"/>
          <w:kern w:val="0"/>
          <w:sz w:val="18"/>
          <w:szCs w:val="18"/>
        </w:rPr>
        <w:t>32</w:t>
      </w:r>
      <w:r w:rsidRPr="0082536C">
        <w:rPr>
          <w:rFonts w:asciiTheme="minorEastAsia" w:hAnsiTheme="minorEastAsia" w:cs="RyuminPro-Regular" w:hint="eastAsia"/>
          <w:kern w:val="0"/>
          <w:sz w:val="18"/>
          <w:szCs w:val="18"/>
        </w:rPr>
        <w:t>条の規定を適用し，不活性ガス消火設備，ハロゲン化物消</w:t>
      </w:r>
    </w:p>
    <w:p w14:paraId="6C3B45EC" w14:textId="77777777" w:rsidR="008323E3" w:rsidRDefault="0055426E" w:rsidP="008323E3">
      <w:pPr>
        <w:autoSpaceDE w:val="0"/>
        <w:autoSpaceDN w:val="0"/>
        <w:adjustRightInd w:val="0"/>
        <w:ind w:firstLineChars="300" w:firstLine="540"/>
        <w:jc w:val="left"/>
        <w:rPr>
          <w:rFonts w:asciiTheme="minorEastAsia" w:hAnsiTheme="minorEastAsia" w:cs="FutoGoB101Pro-Bold"/>
          <w:b/>
          <w:bCs/>
          <w:kern w:val="0"/>
          <w:sz w:val="18"/>
          <w:szCs w:val="18"/>
        </w:rPr>
      </w:pPr>
      <w:r w:rsidRPr="0082536C">
        <w:rPr>
          <w:rFonts w:asciiTheme="minorEastAsia" w:hAnsiTheme="minorEastAsia" w:cs="RyuminPro-Regular" w:hint="eastAsia"/>
          <w:kern w:val="0"/>
          <w:sz w:val="18"/>
          <w:szCs w:val="18"/>
        </w:rPr>
        <w:t>火設備又は粉末消火設備を設置しないことができる。</w:t>
      </w:r>
    </w:p>
    <w:p w14:paraId="38F66FE9" w14:textId="77777777" w:rsidR="008323E3" w:rsidRDefault="0055426E" w:rsidP="008323E3">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ア　密封方式の電気設備（封じ切り方式又は窒素封入式の電気設備で内</w:t>
      </w:r>
    </w:p>
    <w:p w14:paraId="61301D2D" w14:textId="77777777" w:rsidR="008323E3" w:rsidRDefault="0055426E" w:rsidP="008323E3">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部に開閉接点を有しない構造のものに限る。）で，絶縁劣化，アーク</w:t>
      </w:r>
    </w:p>
    <w:p w14:paraId="0DDC37E5" w14:textId="77777777" w:rsidR="00D4447C" w:rsidRDefault="0055426E" w:rsidP="008323E3">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等による発火のおそれが少なく，かつ，当該電気設備の容量が</w:t>
      </w:r>
      <w:r w:rsidRPr="0082536C">
        <w:rPr>
          <w:rFonts w:asciiTheme="minorEastAsia" w:hAnsiTheme="minorEastAsia" w:cs="RyuminPro-Regular"/>
          <w:kern w:val="0"/>
          <w:sz w:val="18"/>
          <w:szCs w:val="18"/>
        </w:rPr>
        <w:t>15</w:t>
      </w:r>
      <w:r w:rsidRPr="0082536C">
        <w:rPr>
          <w:rFonts w:asciiTheme="minorEastAsia" w:hAnsiTheme="minorEastAsia" w:cs="TimesNewRomanPSMT"/>
          <w:kern w:val="0"/>
          <w:sz w:val="18"/>
          <w:szCs w:val="18"/>
        </w:rPr>
        <w:t>,</w:t>
      </w:r>
      <w:r w:rsidRPr="0082536C">
        <w:rPr>
          <w:rFonts w:asciiTheme="minorEastAsia" w:hAnsiTheme="minorEastAsia" w:cs="RyuminPro-Regular"/>
          <w:kern w:val="0"/>
          <w:sz w:val="18"/>
          <w:szCs w:val="18"/>
        </w:rPr>
        <w:t>000</w:t>
      </w:r>
    </w:p>
    <w:p w14:paraId="5458F8EC" w14:textId="77777777" w:rsidR="00D4447C" w:rsidRDefault="0055426E" w:rsidP="008323E3">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ｋＶＡ未満のもの。この場合において，封じ切り方式とは，溶接によ</w:t>
      </w:r>
    </w:p>
    <w:p w14:paraId="7452606E" w14:textId="77777777" w:rsidR="00D4447C" w:rsidRDefault="0055426E" w:rsidP="00D4447C">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り外部と完全に遮断し，冷却又は絶縁のための油類の補給等，維持管</w:t>
      </w:r>
    </w:p>
    <w:p w14:paraId="174A4EFB" w14:textId="77777777" w:rsidR="00D4447C" w:rsidRDefault="0055426E" w:rsidP="00D4447C">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理の必要がなく，また，不可能な構造をいい，ボルト締め等によるも</w:t>
      </w:r>
    </w:p>
    <w:p w14:paraId="18C49FC5" w14:textId="77777777" w:rsidR="00D4447C" w:rsidRDefault="0055426E" w:rsidP="00D4447C">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のは含まれないものとする。</w:t>
      </w:r>
    </w:p>
    <w:p w14:paraId="4A31FEF7" w14:textId="77777777" w:rsidR="00D4447C" w:rsidRDefault="0055426E" w:rsidP="00D4447C">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 xml:space="preserve">イ　</w:t>
      </w:r>
      <w:r w:rsidRPr="0082536C">
        <w:rPr>
          <w:rFonts w:asciiTheme="minorEastAsia" w:hAnsiTheme="minorEastAsia" w:cs="RyuminPro-Regular"/>
          <w:kern w:val="0"/>
          <w:sz w:val="18"/>
          <w:szCs w:val="18"/>
        </w:rPr>
        <w:t>1</w:t>
      </w:r>
      <w:r w:rsidRPr="0082536C">
        <w:rPr>
          <w:rFonts w:asciiTheme="minorEastAsia" w:hAnsiTheme="minorEastAsia" w:cs="TimesNewRomanPSMT"/>
          <w:kern w:val="0"/>
          <w:sz w:val="18"/>
          <w:szCs w:val="18"/>
        </w:rPr>
        <w:t>,</w:t>
      </w:r>
      <w:r w:rsidRPr="0082536C">
        <w:rPr>
          <w:rFonts w:asciiTheme="minorEastAsia" w:hAnsiTheme="minorEastAsia" w:cs="RyuminPro-Regular"/>
          <w:kern w:val="0"/>
          <w:sz w:val="18"/>
          <w:szCs w:val="18"/>
        </w:rPr>
        <w:t>000</w:t>
      </w:r>
      <w:r w:rsidRPr="0082536C">
        <w:rPr>
          <w:rFonts w:asciiTheme="minorEastAsia" w:hAnsiTheme="minorEastAsia" w:cs="RyuminPro-Regular" w:hint="eastAsia"/>
          <w:kern w:val="0"/>
          <w:sz w:val="18"/>
          <w:szCs w:val="18"/>
        </w:rPr>
        <w:t>ｋＶＡ未満の容量の電気設備</w:t>
      </w:r>
    </w:p>
    <w:p w14:paraId="7B0F1E9F" w14:textId="77777777" w:rsidR="00D4447C" w:rsidRDefault="0055426E" w:rsidP="00D4447C">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ウ　「自家発電設備の基準」（昭和</w:t>
      </w:r>
      <w:r w:rsidRPr="0082536C">
        <w:rPr>
          <w:rFonts w:asciiTheme="minorEastAsia" w:hAnsiTheme="minorEastAsia" w:cs="RyuminPro-Regular"/>
          <w:kern w:val="0"/>
          <w:sz w:val="18"/>
          <w:szCs w:val="18"/>
        </w:rPr>
        <w:t>48</w:t>
      </w:r>
      <w:r w:rsidRPr="0082536C">
        <w:rPr>
          <w:rFonts w:asciiTheme="minorEastAsia" w:hAnsiTheme="minorEastAsia" w:cs="RyuminPro-Regular" w:hint="eastAsia"/>
          <w:kern w:val="0"/>
          <w:sz w:val="18"/>
          <w:szCs w:val="18"/>
        </w:rPr>
        <w:t>年消防庁告示第</w:t>
      </w:r>
      <w:r w:rsidR="00D4447C">
        <w:rPr>
          <w:rFonts w:asciiTheme="minorEastAsia" w:hAnsiTheme="minorEastAsia" w:cs="RyuminPro-Regular" w:hint="eastAsia"/>
          <w:kern w:val="0"/>
          <w:sz w:val="18"/>
          <w:szCs w:val="18"/>
        </w:rPr>
        <w:t>１</w:t>
      </w:r>
      <w:r w:rsidRPr="0082536C">
        <w:rPr>
          <w:rFonts w:asciiTheme="minorEastAsia" w:hAnsiTheme="minorEastAsia" w:cs="RyuminPro-Regular" w:hint="eastAsia"/>
          <w:kern w:val="0"/>
          <w:sz w:val="18"/>
          <w:szCs w:val="18"/>
        </w:rPr>
        <w:t>号），「蓄電池</w:t>
      </w:r>
    </w:p>
    <w:p w14:paraId="0E16B240" w14:textId="77777777" w:rsidR="00D4447C" w:rsidRDefault="0055426E" w:rsidP="00D4447C">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設備の基準」（昭和</w:t>
      </w:r>
      <w:r w:rsidRPr="0082536C">
        <w:rPr>
          <w:rFonts w:asciiTheme="minorEastAsia" w:hAnsiTheme="minorEastAsia" w:cs="RyuminPro-Regular"/>
          <w:kern w:val="0"/>
          <w:sz w:val="18"/>
          <w:szCs w:val="18"/>
        </w:rPr>
        <w:t>48</w:t>
      </w:r>
      <w:r w:rsidRPr="0082536C">
        <w:rPr>
          <w:rFonts w:asciiTheme="minorEastAsia" w:hAnsiTheme="minorEastAsia" w:cs="RyuminPro-Regular" w:hint="eastAsia"/>
          <w:kern w:val="0"/>
          <w:sz w:val="18"/>
          <w:szCs w:val="18"/>
        </w:rPr>
        <w:t>年消防庁告示第</w:t>
      </w:r>
      <w:r w:rsidR="00D4447C">
        <w:rPr>
          <w:rFonts w:asciiTheme="minorEastAsia" w:hAnsiTheme="minorEastAsia" w:cs="RyuminPro-Regular" w:hint="eastAsia"/>
          <w:kern w:val="0"/>
          <w:sz w:val="18"/>
          <w:szCs w:val="18"/>
        </w:rPr>
        <w:t>２</w:t>
      </w:r>
      <w:r w:rsidRPr="0082536C">
        <w:rPr>
          <w:rFonts w:asciiTheme="minorEastAsia" w:hAnsiTheme="minorEastAsia" w:cs="RyuminPro-Regular" w:hint="eastAsia"/>
          <w:kern w:val="0"/>
          <w:sz w:val="18"/>
          <w:szCs w:val="18"/>
        </w:rPr>
        <w:t>号），「キュービクル式非常</w:t>
      </w:r>
    </w:p>
    <w:p w14:paraId="17C0F7BA" w14:textId="77777777" w:rsidR="00D4447C" w:rsidRDefault="0055426E" w:rsidP="00D4447C">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電源専用受電設備の基準」（昭和</w:t>
      </w:r>
      <w:r w:rsidRPr="0082536C">
        <w:rPr>
          <w:rFonts w:asciiTheme="minorEastAsia" w:hAnsiTheme="minorEastAsia" w:cs="RyuminPro-Regular"/>
          <w:kern w:val="0"/>
          <w:sz w:val="18"/>
          <w:szCs w:val="18"/>
        </w:rPr>
        <w:t>50</w:t>
      </w:r>
      <w:r w:rsidRPr="0082536C">
        <w:rPr>
          <w:rFonts w:asciiTheme="minorEastAsia" w:hAnsiTheme="minorEastAsia" w:cs="RyuminPro-Regular" w:hint="eastAsia"/>
          <w:kern w:val="0"/>
          <w:sz w:val="18"/>
          <w:szCs w:val="18"/>
        </w:rPr>
        <w:t>年消防庁告示第</w:t>
      </w:r>
      <w:r w:rsidR="00D4447C">
        <w:rPr>
          <w:rFonts w:asciiTheme="minorEastAsia" w:hAnsiTheme="minorEastAsia" w:cs="RyuminPro-Regular" w:hint="eastAsia"/>
          <w:kern w:val="0"/>
          <w:sz w:val="18"/>
          <w:szCs w:val="18"/>
        </w:rPr>
        <w:t>７</w:t>
      </w:r>
      <w:r w:rsidRPr="0082536C">
        <w:rPr>
          <w:rFonts w:asciiTheme="minorEastAsia" w:hAnsiTheme="minorEastAsia" w:cs="RyuminPro-Regular" w:hint="eastAsia"/>
          <w:kern w:val="0"/>
          <w:sz w:val="18"/>
          <w:szCs w:val="18"/>
        </w:rPr>
        <w:t>号）又は「燃料</w:t>
      </w:r>
    </w:p>
    <w:p w14:paraId="60EC5011" w14:textId="77777777" w:rsidR="00D4447C" w:rsidRDefault="0055426E" w:rsidP="00D4447C">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電池設備の基準」（平成</w:t>
      </w:r>
      <w:r w:rsidRPr="0082536C">
        <w:rPr>
          <w:rFonts w:asciiTheme="minorEastAsia" w:hAnsiTheme="minorEastAsia" w:cs="RyuminPro-Regular"/>
          <w:kern w:val="0"/>
          <w:sz w:val="18"/>
          <w:szCs w:val="18"/>
        </w:rPr>
        <w:t>18</w:t>
      </w:r>
      <w:r w:rsidRPr="0082536C">
        <w:rPr>
          <w:rFonts w:asciiTheme="minorEastAsia" w:hAnsiTheme="minorEastAsia" w:cs="RyuminPro-Regular" w:hint="eastAsia"/>
          <w:kern w:val="0"/>
          <w:sz w:val="18"/>
          <w:szCs w:val="18"/>
        </w:rPr>
        <w:t>年消防庁告示第</w:t>
      </w:r>
      <w:r w:rsidR="00D4447C">
        <w:rPr>
          <w:rFonts w:asciiTheme="minorEastAsia" w:hAnsiTheme="minorEastAsia" w:cs="RyuminPro-Regular" w:hint="eastAsia"/>
          <w:kern w:val="0"/>
          <w:sz w:val="18"/>
          <w:szCs w:val="18"/>
        </w:rPr>
        <w:t>８</w:t>
      </w:r>
      <w:r w:rsidRPr="0082536C">
        <w:rPr>
          <w:rFonts w:asciiTheme="minorEastAsia" w:hAnsiTheme="minorEastAsia" w:cs="RyuminPro-Regular" w:hint="eastAsia"/>
          <w:kern w:val="0"/>
          <w:sz w:val="18"/>
          <w:szCs w:val="18"/>
        </w:rPr>
        <w:t>号）の規定に適合する構</w:t>
      </w:r>
    </w:p>
    <w:p w14:paraId="64C8908A" w14:textId="77777777" w:rsidR="00D4447C" w:rsidRDefault="0055426E" w:rsidP="00D4447C">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造の外箱に収納されている電気設備</w:t>
      </w:r>
    </w:p>
    <w:p w14:paraId="7D5DDB57" w14:textId="77777777" w:rsidR="00D4447C" w:rsidRDefault="0055426E" w:rsidP="00D4447C">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エ　密封方式のＯＦケーブル油槽</w:t>
      </w:r>
    </w:p>
    <w:p w14:paraId="14B49750" w14:textId="77777777" w:rsidR="00D4447C" w:rsidRDefault="0055426E" w:rsidP="00D4447C">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オ　発電機又は変圧器で，冷却又は絶縁のための油類を使用せず，かつ，</w:t>
      </w:r>
    </w:p>
    <w:p w14:paraId="6F1D9188" w14:textId="77777777" w:rsidR="00D4447C" w:rsidRDefault="0055426E" w:rsidP="00D4447C">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水素ガス等可燃性ガスが発生するおそれのないもの。</w:t>
      </w:r>
    </w:p>
    <w:p w14:paraId="5C64F475" w14:textId="77777777" w:rsidR="00D4447C" w:rsidRDefault="0055426E" w:rsidP="00D4447C">
      <w:pPr>
        <w:autoSpaceDE w:val="0"/>
        <w:autoSpaceDN w:val="0"/>
        <w:adjustRightInd w:val="0"/>
        <w:ind w:firstLineChars="200" w:firstLine="36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⑵　令第</w:t>
      </w:r>
      <w:r w:rsidRPr="0082536C">
        <w:rPr>
          <w:rFonts w:asciiTheme="minorEastAsia" w:hAnsiTheme="minorEastAsia" w:cs="RyuminPro-Regular"/>
          <w:kern w:val="0"/>
          <w:sz w:val="18"/>
          <w:szCs w:val="18"/>
        </w:rPr>
        <w:t>13</w:t>
      </w:r>
      <w:r w:rsidRPr="0082536C">
        <w:rPr>
          <w:rFonts w:asciiTheme="minorEastAsia" w:hAnsiTheme="minorEastAsia" w:cs="RyuminPro-Regular" w:hint="eastAsia"/>
          <w:kern w:val="0"/>
          <w:sz w:val="18"/>
          <w:szCs w:val="18"/>
        </w:rPr>
        <w:t>条第</w:t>
      </w:r>
      <w:r w:rsidR="00D4447C">
        <w:rPr>
          <w:rFonts w:asciiTheme="minorEastAsia" w:hAnsiTheme="minorEastAsia" w:cs="RyuminPro-Regular" w:hint="eastAsia"/>
          <w:kern w:val="0"/>
          <w:sz w:val="18"/>
          <w:szCs w:val="18"/>
        </w:rPr>
        <w:t>１</w:t>
      </w:r>
      <w:r w:rsidRPr="0082536C">
        <w:rPr>
          <w:rFonts w:asciiTheme="minorEastAsia" w:hAnsiTheme="minorEastAsia" w:cs="RyuminPro-Regular" w:hint="eastAsia"/>
          <w:kern w:val="0"/>
          <w:sz w:val="18"/>
          <w:szCs w:val="18"/>
        </w:rPr>
        <w:t>項第</w:t>
      </w:r>
      <w:r w:rsidR="00D4447C">
        <w:rPr>
          <w:rFonts w:asciiTheme="minorEastAsia" w:hAnsiTheme="minorEastAsia" w:cs="RyuminPro-Regular" w:hint="eastAsia"/>
          <w:kern w:val="0"/>
          <w:sz w:val="18"/>
          <w:szCs w:val="18"/>
        </w:rPr>
        <w:t>８</w:t>
      </w:r>
      <w:r w:rsidRPr="0082536C">
        <w:rPr>
          <w:rFonts w:asciiTheme="minorEastAsia" w:hAnsiTheme="minorEastAsia" w:cs="RyuminPro-Regular" w:hint="eastAsia"/>
          <w:kern w:val="0"/>
          <w:sz w:val="18"/>
          <w:szCs w:val="18"/>
        </w:rPr>
        <w:t>欄に規定する「別表第</w:t>
      </w:r>
      <w:r w:rsidR="00D4447C">
        <w:rPr>
          <w:rFonts w:asciiTheme="minorEastAsia" w:hAnsiTheme="minorEastAsia" w:cs="RyuminPro-Regular" w:hint="eastAsia"/>
          <w:kern w:val="0"/>
          <w:sz w:val="18"/>
          <w:szCs w:val="18"/>
        </w:rPr>
        <w:t>１</w:t>
      </w:r>
      <w:r w:rsidRPr="0082536C">
        <w:rPr>
          <w:rFonts w:asciiTheme="minorEastAsia" w:hAnsiTheme="minorEastAsia" w:cs="RyuminPro-Regular" w:hint="eastAsia"/>
          <w:kern w:val="0"/>
          <w:sz w:val="18"/>
          <w:szCs w:val="18"/>
        </w:rPr>
        <w:t>に掲げる防火対象物の通</w:t>
      </w:r>
    </w:p>
    <w:p w14:paraId="280315A1" w14:textId="77777777" w:rsidR="00D4447C" w:rsidRDefault="0055426E" w:rsidP="00D4447C">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信機器室」が，次の全てに該当する場合は，当該防火対象物の高さ及び</w:t>
      </w:r>
    </w:p>
    <w:p w14:paraId="19619543" w14:textId="77777777" w:rsidR="00D4447C" w:rsidRDefault="0055426E" w:rsidP="00D4447C">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無窓階に存するか否か等の条件によらず，令第</w:t>
      </w:r>
      <w:r w:rsidRPr="0082536C">
        <w:rPr>
          <w:rFonts w:asciiTheme="minorEastAsia" w:hAnsiTheme="minorEastAsia" w:cs="RyuminPro-Regular"/>
          <w:kern w:val="0"/>
          <w:sz w:val="18"/>
          <w:szCs w:val="18"/>
        </w:rPr>
        <w:t>32</w:t>
      </w:r>
      <w:r w:rsidRPr="0082536C">
        <w:rPr>
          <w:rFonts w:asciiTheme="minorEastAsia" w:hAnsiTheme="minorEastAsia" w:cs="RyuminPro-Regular" w:hint="eastAsia"/>
          <w:kern w:val="0"/>
          <w:sz w:val="18"/>
          <w:szCs w:val="18"/>
        </w:rPr>
        <w:t>条の規定を適用し，不</w:t>
      </w:r>
    </w:p>
    <w:p w14:paraId="4FA7E1AA" w14:textId="77777777" w:rsidR="00D4447C" w:rsidRDefault="0055426E" w:rsidP="00D4447C">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活性ガス消火設備，ハロゲン化物消火設備又は粉末消火設備を設置しな</w:t>
      </w:r>
    </w:p>
    <w:p w14:paraId="768904AE" w14:textId="77777777" w:rsidR="00D4447C" w:rsidRDefault="0055426E" w:rsidP="00D4447C">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いことができる。</w:t>
      </w:r>
    </w:p>
    <w:p w14:paraId="018583D2" w14:textId="77777777" w:rsidR="00D4447C" w:rsidRDefault="0055426E" w:rsidP="00D4447C">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ア　主要構造部を耐火構造とし，かつ，壁及び天井の屋内に面する部分</w:t>
      </w:r>
    </w:p>
    <w:p w14:paraId="7A1EC576" w14:textId="77777777" w:rsidR="00D4447C" w:rsidRDefault="0055426E" w:rsidP="00D4447C">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の仕上げを不燃材料，準不燃材料又は難燃材料でしてあること。</w:t>
      </w:r>
    </w:p>
    <w:p w14:paraId="098A2639" w14:textId="77777777" w:rsidR="00D4447C" w:rsidRDefault="0055426E" w:rsidP="00D4447C">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イ　通信機器室と通信機器室以外の部分とを耐火構造の壁及び床で区画</w:t>
      </w:r>
    </w:p>
    <w:p w14:paraId="13E91C5F" w14:textId="77777777" w:rsidR="00D4447C" w:rsidRDefault="0055426E" w:rsidP="00D4447C">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し，かつ，当該壁及び床の開口部等（火炎の伝送を防ぐ構造又は設備</w:t>
      </w:r>
    </w:p>
    <w:p w14:paraId="70F21CCF" w14:textId="77777777" w:rsidR="00D4447C" w:rsidRDefault="0055426E" w:rsidP="00D4447C">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をした部分で，束配線が壁又は床を貫通するものを除く。）には，防</w:t>
      </w:r>
    </w:p>
    <w:p w14:paraId="1348292A" w14:textId="77777777" w:rsidR="00D4447C" w:rsidRDefault="0055426E" w:rsidP="00D4447C">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火設備が設けてあるもの。</w:t>
      </w:r>
    </w:p>
    <w:p w14:paraId="525FDC64" w14:textId="77777777" w:rsidR="00D4447C" w:rsidRDefault="0055426E" w:rsidP="00D4447C">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ウ　屋内に設け，又は収用する通信機器の配線の絶縁材料に自燃性を有</w:t>
      </w:r>
    </w:p>
    <w:p w14:paraId="4296C1A5" w14:textId="77777777" w:rsidR="0055426E" w:rsidRPr="0082536C" w:rsidRDefault="0055426E" w:rsidP="00D4447C">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するものを使用していないこと。</w:t>
      </w:r>
    </w:p>
    <w:p w14:paraId="2C8F9E33" w14:textId="77777777" w:rsidR="0055426E" w:rsidRPr="0082536C" w:rsidRDefault="0055426E" w:rsidP="0055426E">
      <w:pPr>
        <w:autoSpaceDE w:val="0"/>
        <w:autoSpaceDN w:val="0"/>
        <w:adjustRightInd w:val="0"/>
        <w:jc w:val="left"/>
        <w:rPr>
          <w:rFonts w:asciiTheme="minorEastAsia" w:hAnsiTheme="minorEastAsia" w:cs="FutoGoB101Pro-Bold"/>
          <w:b/>
          <w:bCs/>
          <w:kern w:val="0"/>
          <w:sz w:val="18"/>
          <w:szCs w:val="18"/>
        </w:rPr>
      </w:pPr>
      <w:r w:rsidRPr="0082536C">
        <w:rPr>
          <w:rFonts w:asciiTheme="minorEastAsia" w:hAnsiTheme="minorEastAsia" w:cs="FutoGoB101Pro-Bold" w:hint="eastAsia"/>
          <w:b/>
          <w:bCs/>
          <w:kern w:val="0"/>
          <w:sz w:val="18"/>
          <w:szCs w:val="18"/>
        </w:rPr>
        <w:lastRenderedPageBreak/>
        <w:t>Ⅱ　固定式（全域放出又は局所放出方式）の消火設備</w:t>
      </w:r>
    </w:p>
    <w:p w14:paraId="1CB4DA67" w14:textId="77777777" w:rsidR="0055426E" w:rsidRPr="0082536C" w:rsidRDefault="00D4447C" w:rsidP="00D4447C">
      <w:pPr>
        <w:autoSpaceDE w:val="0"/>
        <w:autoSpaceDN w:val="0"/>
        <w:adjustRightInd w:val="0"/>
        <w:ind w:firstLineChars="100" w:firstLine="181"/>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１　</w:t>
      </w:r>
      <w:r w:rsidR="0055426E" w:rsidRPr="0082536C">
        <w:rPr>
          <w:rFonts w:asciiTheme="minorEastAsia" w:hAnsiTheme="minorEastAsia" w:cs="FutoGoB101Pro-Bold" w:hint="eastAsia"/>
          <w:b/>
          <w:bCs/>
          <w:kern w:val="0"/>
          <w:sz w:val="18"/>
          <w:szCs w:val="18"/>
        </w:rPr>
        <w:t>共通事項</w:t>
      </w:r>
    </w:p>
    <w:p w14:paraId="612B6D05" w14:textId="77777777" w:rsidR="00D4447C" w:rsidRDefault="0055426E" w:rsidP="00D4447C">
      <w:pPr>
        <w:autoSpaceDE w:val="0"/>
        <w:autoSpaceDN w:val="0"/>
        <w:adjustRightInd w:val="0"/>
        <w:ind w:firstLineChars="200" w:firstLine="36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⑴　放出方式等</w:t>
      </w:r>
    </w:p>
    <w:p w14:paraId="5A023D38" w14:textId="77777777" w:rsidR="00D4447C" w:rsidRDefault="0055426E" w:rsidP="00D4447C">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防火対象物の用途に応じて設置できる放出方式及び消火剤の種別は，</w:t>
      </w:r>
    </w:p>
    <w:p w14:paraId="22F37678" w14:textId="77777777" w:rsidR="0059042B" w:rsidRDefault="0055426E" w:rsidP="00D4447C">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規則第</w:t>
      </w:r>
      <w:r w:rsidRPr="0082536C">
        <w:rPr>
          <w:rFonts w:asciiTheme="minorEastAsia" w:hAnsiTheme="minorEastAsia" w:cs="RyuminPro-Regular"/>
          <w:kern w:val="0"/>
          <w:sz w:val="18"/>
          <w:szCs w:val="18"/>
        </w:rPr>
        <w:t>19</w:t>
      </w:r>
      <w:r w:rsidRPr="0082536C">
        <w:rPr>
          <w:rFonts w:asciiTheme="minorEastAsia" w:hAnsiTheme="minorEastAsia" w:cs="RyuminPro-Regular" w:hint="eastAsia"/>
          <w:kern w:val="0"/>
          <w:sz w:val="18"/>
          <w:szCs w:val="18"/>
        </w:rPr>
        <w:t>条第</w:t>
      </w:r>
      <w:r w:rsidR="00D4447C">
        <w:rPr>
          <w:rFonts w:asciiTheme="minorEastAsia" w:hAnsiTheme="minorEastAsia" w:cs="RyuminPro-Regular" w:hint="eastAsia"/>
          <w:kern w:val="0"/>
          <w:sz w:val="18"/>
          <w:szCs w:val="18"/>
        </w:rPr>
        <w:t>５</w:t>
      </w:r>
      <w:r w:rsidRPr="0082536C">
        <w:rPr>
          <w:rFonts w:asciiTheme="minorEastAsia" w:hAnsiTheme="minorEastAsia" w:cs="RyuminPro-Regular" w:hint="eastAsia"/>
          <w:kern w:val="0"/>
          <w:sz w:val="18"/>
          <w:szCs w:val="18"/>
        </w:rPr>
        <w:t>項第</w:t>
      </w:r>
      <w:r w:rsidR="00D4447C">
        <w:rPr>
          <w:rFonts w:asciiTheme="minorEastAsia" w:hAnsiTheme="minorEastAsia" w:cs="RyuminPro-Regular" w:hint="eastAsia"/>
          <w:kern w:val="0"/>
          <w:sz w:val="18"/>
          <w:szCs w:val="18"/>
        </w:rPr>
        <w:t>１</w:t>
      </w:r>
      <w:r w:rsidRPr="0082536C">
        <w:rPr>
          <w:rFonts w:asciiTheme="minorEastAsia" w:hAnsiTheme="minorEastAsia" w:cs="RyuminPro-Regular" w:hint="eastAsia"/>
          <w:kern w:val="0"/>
          <w:sz w:val="18"/>
          <w:szCs w:val="18"/>
        </w:rPr>
        <w:t>号から第</w:t>
      </w:r>
      <w:r w:rsidR="00D4447C">
        <w:rPr>
          <w:rFonts w:asciiTheme="minorEastAsia" w:hAnsiTheme="minorEastAsia" w:cs="RyuminPro-Regular" w:hint="eastAsia"/>
          <w:kern w:val="0"/>
          <w:sz w:val="18"/>
          <w:szCs w:val="18"/>
        </w:rPr>
        <w:t>２</w:t>
      </w:r>
      <w:r w:rsidRPr="0082536C">
        <w:rPr>
          <w:rFonts w:asciiTheme="minorEastAsia" w:hAnsiTheme="minorEastAsia" w:cs="RyuminPro-Regular" w:hint="eastAsia"/>
          <w:kern w:val="0"/>
          <w:sz w:val="18"/>
          <w:szCs w:val="18"/>
        </w:rPr>
        <w:t>号の</w:t>
      </w:r>
      <w:r w:rsidR="00D4447C">
        <w:rPr>
          <w:rFonts w:asciiTheme="minorEastAsia" w:hAnsiTheme="minorEastAsia" w:cs="RyuminPro-Regular" w:hint="eastAsia"/>
          <w:kern w:val="0"/>
          <w:sz w:val="18"/>
          <w:szCs w:val="18"/>
        </w:rPr>
        <w:t>３</w:t>
      </w:r>
      <w:r w:rsidRPr="0082536C">
        <w:rPr>
          <w:rFonts w:asciiTheme="minorEastAsia" w:hAnsiTheme="minorEastAsia" w:cs="RyuminPro-Regular" w:hint="eastAsia"/>
          <w:kern w:val="0"/>
          <w:sz w:val="18"/>
          <w:szCs w:val="18"/>
        </w:rPr>
        <w:t>の規定により，次表によること。</w:t>
      </w:r>
    </w:p>
    <w:p w14:paraId="7114AD5C" w14:textId="77777777" w:rsidR="00577698" w:rsidRDefault="00DD4E46" w:rsidP="00577698">
      <w:pPr>
        <w:autoSpaceDE w:val="0"/>
        <w:autoSpaceDN w:val="0"/>
        <w:adjustRightInd w:val="0"/>
        <w:ind w:left="630" w:hangingChars="300" w:hanging="630"/>
        <w:jc w:val="center"/>
        <w:rPr>
          <w:rFonts w:asciiTheme="minorEastAsia" w:hAnsiTheme="minorEastAsia" w:cs="RyuminPro-Regular"/>
          <w:kern w:val="0"/>
          <w:sz w:val="18"/>
          <w:szCs w:val="18"/>
        </w:rPr>
      </w:pPr>
      <w:r w:rsidRPr="00DD4E46">
        <w:rPr>
          <w:noProof/>
        </w:rPr>
        <w:drawing>
          <wp:inline distT="0" distB="0" distL="0" distR="0" wp14:anchorId="7B052F83" wp14:editId="10FCBA44">
            <wp:extent cx="4032250" cy="3824605"/>
            <wp:effectExtent l="0" t="0" r="6350" b="44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32250" cy="3824605"/>
                    </a:xfrm>
                    <a:prstGeom prst="rect">
                      <a:avLst/>
                    </a:prstGeom>
                    <a:noFill/>
                    <a:ln>
                      <a:noFill/>
                    </a:ln>
                  </pic:spPr>
                </pic:pic>
              </a:graphicData>
            </a:graphic>
          </wp:inline>
        </w:drawing>
      </w:r>
    </w:p>
    <w:p w14:paraId="414BA579" w14:textId="77777777" w:rsidR="00577698" w:rsidRDefault="00577698" w:rsidP="00577698">
      <w:pPr>
        <w:autoSpaceDE w:val="0"/>
        <w:autoSpaceDN w:val="0"/>
        <w:adjustRightInd w:val="0"/>
        <w:ind w:firstLineChars="200" w:firstLine="36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　次に掲げる場所は，「常時人がいない部分以外の部分」に該当するも</w:t>
      </w:r>
    </w:p>
    <w:p w14:paraId="0E17E0F6" w14:textId="77777777" w:rsidR="00577698" w:rsidRDefault="00577698" w:rsidP="00577698">
      <w:pPr>
        <w:autoSpaceDE w:val="0"/>
        <w:autoSpaceDN w:val="0"/>
        <w:adjustRightInd w:val="0"/>
        <w:ind w:firstLineChars="300" w:firstLine="54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のであること。★</w:t>
      </w:r>
    </w:p>
    <w:p w14:paraId="451DF437" w14:textId="77777777" w:rsidR="00577698" w:rsidRDefault="00577698" w:rsidP="00577698">
      <w:pPr>
        <w:autoSpaceDE w:val="0"/>
        <w:autoSpaceDN w:val="0"/>
        <w:adjustRightInd w:val="0"/>
        <w:ind w:firstLineChars="300" w:firstLine="54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　当該部分の用途，利用状況等から判断して，部外者，不特定の者等</w:t>
      </w:r>
    </w:p>
    <w:p w14:paraId="292EBA53" w14:textId="4279CA71" w:rsidR="00577698" w:rsidRDefault="00261DCA" w:rsidP="00577698">
      <w:pPr>
        <w:autoSpaceDE w:val="0"/>
        <w:autoSpaceDN w:val="0"/>
        <w:adjustRightInd w:val="0"/>
        <w:ind w:firstLineChars="400" w:firstLine="72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の</w:t>
      </w:r>
      <w:r w:rsidR="00577698">
        <w:rPr>
          <w:rFonts w:asciiTheme="minorEastAsia" w:hAnsiTheme="minorEastAsia" w:cs="RyuminPro-Regular" w:hint="eastAsia"/>
          <w:kern w:val="0"/>
          <w:sz w:val="18"/>
          <w:szCs w:val="18"/>
        </w:rPr>
        <w:t>出入りするおそれのある部分</w:t>
      </w:r>
    </w:p>
    <w:p w14:paraId="00AEBB8D" w14:textId="77777777" w:rsidR="00577698" w:rsidRDefault="00577698" w:rsidP="00577698">
      <w:pPr>
        <w:autoSpaceDE w:val="0"/>
        <w:autoSpaceDN w:val="0"/>
        <w:adjustRightInd w:val="0"/>
        <w:ind w:firstLineChars="300" w:firstLine="54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　当該部分の用途，利用状況等から判断して，関係者，部内者等定常</w:t>
      </w:r>
    </w:p>
    <w:p w14:paraId="4A5DC8F1" w14:textId="4156E25C" w:rsidR="00577698" w:rsidRDefault="00577698" w:rsidP="00577698">
      <w:pPr>
        <w:autoSpaceDE w:val="0"/>
        <w:autoSpaceDN w:val="0"/>
        <w:adjustRightInd w:val="0"/>
        <w:ind w:firstLineChars="400" w:firstLine="72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的に人のいる可能性のある部分</w:t>
      </w:r>
    </w:p>
    <w:p w14:paraId="5A56C4C6" w14:textId="77777777" w:rsidR="00C3535B" w:rsidRPr="00C3535B" w:rsidRDefault="00C3535B" w:rsidP="00C3535B">
      <w:pPr>
        <w:autoSpaceDE w:val="0"/>
        <w:autoSpaceDN w:val="0"/>
        <w:adjustRightInd w:val="0"/>
        <w:jc w:val="left"/>
        <w:rPr>
          <w:color w:val="000000" w:themeColor="text1"/>
          <w:sz w:val="18"/>
          <w:szCs w:val="18"/>
        </w:rPr>
      </w:pPr>
      <w:r>
        <w:rPr>
          <w:rFonts w:asciiTheme="minorEastAsia" w:hAnsiTheme="minorEastAsia" w:cs="RyuminPro-Regular" w:hint="eastAsia"/>
          <w:kern w:val="0"/>
          <w:sz w:val="18"/>
          <w:szCs w:val="18"/>
        </w:rPr>
        <w:t xml:space="preserve">　　　</w:t>
      </w:r>
      <w:r w:rsidRPr="00C3535B">
        <w:rPr>
          <w:color w:val="000000" w:themeColor="text1"/>
          <w:sz w:val="18"/>
          <w:szCs w:val="18"/>
        </w:rPr>
        <w:t>・</w:t>
      </w:r>
      <w:r w:rsidRPr="00C3535B">
        <w:rPr>
          <w:rFonts w:hint="eastAsia"/>
          <w:color w:val="000000" w:themeColor="text1"/>
          <w:sz w:val="18"/>
          <w:szCs w:val="18"/>
        </w:rPr>
        <w:t xml:space="preserve">　</w:t>
      </w:r>
      <w:r w:rsidRPr="00C3535B">
        <w:rPr>
          <w:color w:val="000000" w:themeColor="text1"/>
          <w:sz w:val="18"/>
          <w:szCs w:val="18"/>
        </w:rPr>
        <w:t>防災センター，中央管理室その他総合操作盤，中央監視盤等を設置</w:t>
      </w:r>
    </w:p>
    <w:p w14:paraId="3D36B791" w14:textId="672D9269" w:rsidR="00C3535B" w:rsidRDefault="00C3535B" w:rsidP="00C3535B">
      <w:pPr>
        <w:autoSpaceDE w:val="0"/>
        <w:autoSpaceDN w:val="0"/>
        <w:adjustRightInd w:val="0"/>
        <w:ind w:firstLineChars="400" w:firstLine="720"/>
        <w:jc w:val="left"/>
        <w:rPr>
          <w:rFonts w:asciiTheme="minorEastAsia" w:hAnsiTheme="minorEastAsia" w:cs="RyuminPro-Regular"/>
          <w:kern w:val="0"/>
          <w:sz w:val="18"/>
          <w:szCs w:val="18"/>
        </w:rPr>
      </w:pPr>
      <w:r w:rsidRPr="00C3535B">
        <w:rPr>
          <w:color w:val="000000" w:themeColor="text1"/>
          <w:sz w:val="18"/>
          <w:szCs w:val="18"/>
        </w:rPr>
        <w:t>し，常時人による監視，制御等を行う必要がある部分</w:t>
      </w:r>
    </w:p>
    <w:p w14:paraId="0AF2B2A7" w14:textId="77777777" w:rsidR="00D4447C" w:rsidRDefault="0082536C" w:rsidP="00577698">
      <w:pPr>
        <w:autoSpaceDE w:val="0"/>
        <w:autoSpaceDN w:val="0"/>
        <w:adjustRightInd w:val="0"/>
        <w:ind w:firstLineChars="200" w:firstLine="36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 xml:space="preserve">⑵　</w:t>
      </w:r>
      <w:r w:rsidR="0059042B" w:rsidRPr="0082536C">
        <w:rPr>
          <w:rFonts w:asciiTheme="minorEastAsia" w:hAnsiTheme="minorEastAsia" w:cs="RyuminPro-Regular" w:hint="eastAsia"/>
          <w:kern w:val="0"/>
          <w:sz w:val="18"/>
          <w:szCs w:val="18"/>
        </w:rPr>
        <w:t>選択弁（分岐弁）は，規則第</w:t>
      </w:r>
      <w:r w:rsidR="0059042B" w:rsidRPr="0082536C">
        <w:rPr>
          <w:rFonts w:asciiTheme="minorEastAsia" w:hAnsiTheme="minorEastAsia" w:cs="RyuminPro-Regular"/>
          <w:kern w:val="0"/>
          <w:sz w:val="18"/>
          <w:szCs w:val="18"/>
        </w:rPr>
        <w:t>19</w:t>
      </w:r>
      <w:r w:rsidR="0059042B" w:rsidRPr="0082536C">
        <w:rPr>
          <w:rFonts w:asciiTheme="minorEastAsia" w:hAnsiTheme="minorEastAsia" w:cs="RyuminPro-Regular" w:hint="eastAsia"/>
          <w:kern w:val="0"/>
          <w:sz w:val="18"/>
          <w:szCs w:val="18"/>
        </w:rPr>
        <w:t>条第</w:t>
      </w:r>
      <w:r w:rsidR="00D4447C">
        <w:rPr>
          <w:rFonts w:asciiTheme="minorEastAsia" w:hAnsiTheme="minorEastAsia" w:cs="RyuminPro-Regular" w:hint="eastAsia"/>
          <w:kern w:val="0"/>
          <w:sz w:val="18"/>
          <w:szCs w:val="18"/>
        </w:rPr>
        <w:t>５</w:t>
      </w:r>
      <w:r w:rsidR="0059042B" w:rsidRPr="0082536C">
        <w:rPr>
          <w:rFonts w:asciiTheme="minorEastAsia" w:hAnsiTheme="minorEastAsia" w:cs="RyuminPro-Regular" w:hint="eastAsia"/>
          <w:kern w:val="0"/>
          <w:sz w:val="18"/>
          <w:szCs w:val="18"/>
        </w:rPr>
        <w:t>項第</w:t>
      </w:r>
      <w:r w:rsidR="0059042B" w:rsidRPr="0082536C">
        <w:rPr>
          <w:rFonts w:asciiTheme="minorEastAsia" w:hAnsiTheme="minorEastAsia" w:cs="RyuminPro-Regular"/>
          <w:kern w:val="0"/>
          <w:sz w:val="18"/>
          <w:szCs w:val="18"/>
        </w:rPr>
        <w:t>11</w:t>
      </w:r>
      <w:r w:rsidR="0059042B" w:rsidRPr="0082536C">
        <w:rPr>
          <w:rFonts w:asciiTheme="minorEastAsia" w:hAnsiTheme="minorEastAsia" w:cs="RyuminPro-Regular" w:hint="eastAsia"/>
          <w:kern w:val="0"/>
          <w:sz w:val="18"/>
          <w:szCs w:val="18"/>
        </w:rPr>
        <w:t>号及び平成</w:t>
      </w:r>
      <w:r w:rsidR="00D4447C">
        <w:rPr>
          <w:rFonts w:asciiTheme="minorEastAsia" w:hAnsiTheme="minorEastAsia" w:cs="RyuminPro-Regular" w:hint="eastAsia"/>
          <w:kern w:val="0"/>
          <w:sz w:val="18"/>
          <w:szCs w:val="18"/>
        </w:rPr>
        <w:t>７</w:t>
      </w:r>
      <w:r w:rsidR="0059042B" w:rsidRPr="0082536C">
        <w:rPr>
          <w:rFonts w:asciiTheme="minorEastAsia" w:hAnsiTheme="minorEastAsia" w:cs="RyuminPro-Regular" w:hint="eastAsia"/>
          <w:kern w:val="0"/>
          <w:sz w:val="18"/>
          <w:szCs w:val="18"/>
        </w:rPr>
        <w:t>年消防庁告</w:t>
      </w:r>
    </w:p>
    <w:p w14:paraId="1BBC5B3B" w14:textId="77777777" w:rsidR="00D4447C" w:rsidRDefault="0059042B" w:rsidP="00D4447C">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示第</w:t>
      </w:r>
      <w:r w:rsidR="00D4447C">
        <w:rPr>
          <w:rFonts w:asciiTheme="minorEastAsia" w:hAnsiTheme="minorEastAsia" w:cs="RyuminPro-Regular" w:hint="eastAsia"/>
          <w:kern w:val="0"/>
          <w:sz w:val="18"/>
          <w:szCs w:val="18"/>
        </w:rPr>
        <w:t>２</w:t>
      </w:r>
      <w:r w:rsidRPr="0082536C">
        <w:rPr>
          <w:rFonts w:asciiTheme="minorEastAsia" w:hAnsiTheme="minorEastAsia" w:cs="RyuminPro-Regular" w:hint="eastAsia"/>
          <w:kern w:val="0"/>
          <w:sz w:val="18"/>
          <w:szCs w:val="18"/>
        </w:rPr>
        <w:t>号の規定によるほか，次によること。</w:t>
      </w:r>
    </w:p>
    <w:p w14:paraId="2404A081" w14:textId="77777777" w:rsidR="00D4447C" w:rsidRDefault="0059042B" w:rsidP="00D4447C">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ア　選択弁は，貯蔵容器の直近又は火災の際容易に接近することができ，</w:t>
      </w:r>
    </w:p>
    <w:p w14:paraId="608E45EF" w14:textId="77777777" w:rsidR="00D4447C" w:rsidRDefault="0059042B" w:rsidP="00D4447C">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かつ，係員以外の者をみだりに出入させない場所に設けること。◆</w:t>
      </w:r>
    </w:p>
    <w:p w14:paraId="4D1DD031" w14:textId="77777777" w:rsidR="00D4447C" w:rsidRDefault="0059042B" w:rsidP="00D4447C">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イ　選択弁及びその他の弁の有効断面積は，その取付配管の断面積と同</w:t>
      </w:r>
    </w:p>
    <w:p w14:paraId="0BC8D6FF" w14:textId="77777777" w:rsidR="00D4447C" w:rsidRDefault="0059042B" w:rsidP="00D4447C">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等以上の大きさを有すること。◆</w:t>
      </w:r>
    </w:p>
    <w:p w14:paraId="32ECBD65" w14:textId="77777777" w:rsidR="00D4447C" w:rsidRDefault="0059042B" w:rsidP="00D4447C">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ウ　選択弁は認定品を使用すること。★</w:t>
      </w:r>
    </w:p>
    <w:p w14:paraId="3F2A8D7B" w14:textId="77777777" w:rsidR="00D4447C" w:rsidRDefault="0059042B" w:rsidP="00D4447C">
      <w:pPr>
        <w:autoSpaceDE w:val="0"/>
        <w:autoSpaceDN w:val="0"/>
        <w:adjustRightInd w:val="0"/>
        <w:ind w:firstLineChars="200" w:firstLine="36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⑶　制御盤は，規則第</w:t>
      </w:r>
      <w:r w:rsidRPr="0082536C">
        <w:rPr>
          <w:rFonts w:asciiTheme="minorEastAsia" w:hAnsiTheme="minorEastAsia" w:cs="RyuminPro-Regular"/>
          <w:kern w:val="0"/>
          <w:sz w:val="18"/>
          <w:szCs w:val="18"/>
        </w:rPr>
        <w:t>19</w:t>
      </w:r>
      <w:r w:rsidRPr="0082536C">
        <w:rPr>
          <w:rFonts w:asciiTheme="minorEastAsia" w:hAnsiTheme="minorEastAsia" w:cs="RyuminPro-Regular" w:hint="eastAsia"/>
          <w:kern w:val="0"/>
          <w:sz w:val="18"/>
          <w:szCs w:val="18"/>
        </w:rPr>
        <w:t>条第</w:t>
      </w:r>
      <w:r w:rsidR="00D4447C">
        <w:rPr>
          <w:rFonts w:asciiTheme="minorEastAsia" w:hAnsiTheme="minorEastAsia" w:cs="RyuminPro-Regular" w:hint="eastAsia"/>
          <w:kern w:val="0"/>
          <w:sz w:val="18"/>
          <w:szCs w:val="18"/>
        </w:rPr>
        <w:t>５</w:t>
      </w:r>
      <w:r w:rsidRPr="0082536C">
        <w:rPr>
          <w:rFonts w:asciiTheme="minorEastAsia" w:hAnsiTheme="minorEastAsia" w:cs="RyuminPro-Regular" w:hint="eastAsia"/>
          <w:kern w:val="0"/>
          <w:sz w:val="18"/>
          <w:szCs w:val="18"/>
        </w:rPr>
        <w:t>項第</w:t>
      </w:r>
      <w:r w:rsidRPr="0082536C">
        <w:rPr>
          <w:rFonts w:asciiTheme="minorEastAsia" w:hAnsiTheme="minorEastAsia" w:cs="RyuminPro-Regular"/>
          <w:kern w:val="0"/>
          <w:sz w:val="18"/>
          <w:szCs w:val="18"/>
        </w:rPr>
        <w:t>19</w:t>
      </w:r>
      <w:r w:rsidRPr="0082536C">
        <w:rPr>
          <w:rFonts w:asciiTheme="minorEastAsia" w:hAnsiTheme="minorEastAsia" w:cs="RyuminPro-Regular" w:hint="eastAsia"/>
          <w:kern w:val="0"/>
          <w:sz w:val="18"/>
          <w:szCs w:val="18"/>
        </w:rPr>
        <w:t>号の</w:t>
      </w:r>
      <w:r w:rsidR="00D4447C">
        <w:rPr>
          <w:rFonts w:asciiTheme="minorEastAsia" w:hAnsiTheme="minorEastAsia" w:cs="RyuminPro-Regular" w:hint="eastAsia"/>
          <w:kern w:val="0"/>
          <w:sz w:val="18"/>
          <w:szCs w:val="18"/>
        </w:rPr>
        <w:t>３</w:t>
      </w:r>
      <w:r w:rsidRPr="0082536C">
        <w:rPr>
          <w:rFonts w:asciiTheme="minorEastAsia" w:hAnsiTheme="minorEastAsia" w:cs="RyuminPro-Regular" w:hint="eastAsia"/>
          <w:kern w:val="0"/>
          <w:sz w:val="18"/>
          <w:szCs w:val="18"/>
        </w:rPr>
        <w:t>及び平成</w:t>
      </w:r>
      <w:r w:rsidRPr="0082536C">
        <w:rPr>
          <w:rFonts w:asciiTheme="minorEastAsia" w:hAnsiTheme="minorEastAsia" w:cs="RyuminPro-Regular"/>
          <w:kern w:val="0"/>
          <w:sz w:val="18"/>
          <w:szCs w:val="18"/>
        </w:rPr>
        <w:t>13</w:t>
      </w:r>
      <w:r w:rsidRPr="0082536C">
        <w:rPr>
          <w:rFonts w:asciiTheme="minorEastAsia" w:hAnsiTheme="minorEastAsia" w:cs="RyuminPro-Regular" w:hint="eastAsia"/>
          <w:kern w:val="0"/>
          <w:sz w:val="18"/>
          <w:szCs w:val="18"/>
        </w:rPr>
        <w:t>年消防庁告示第</w:t>
      </w:r>
      <w:r w:rsidRPr="0082536C">
        <w:rPr>
          <w:rFonts w:asciiTheme="minorEastAsia" w:hAnsiTheme="minorEastAsia" w:cs="RyuminPro-Regular"/>
          <w:kern w:val="0"/>
          <w:sz w:val="18"/>
          <w:szCs w:val="18"/>
        </w:rPr>
        <w:t>38</w:t>
      </w:r>
    </w:p>
    <w:p w14:paraId="5E826D97" w14:textId="77777777" w:rsidR="00D4447C" w:rsidRDefault="0059042B" w:rsidP="00D4447C">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lastRenderedPageBreak/>
        <w:t>号の規定によるほか，次によること。</w:t>
      </w:r>
    </w:p>
    <w:p w14:paraId="4CB325C0" w14:textId="77777777" w:rsidR="00D4447C" w:rsidRDefault="0059042B" w:rsidP="00D4447C">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ア　制御盤は，認定品を使用すること。★</w:t>
      </w:r>
    </w:p>
    <w:p w14:paraId="0FBC262C" w14:textId="77777777" w:rsidR="00D4447C" w:rsidRDefault="0059042B" w:rsidP="00D4447C">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イ　制御盤は原則として，防災センター等に設けること。ただし，当該</w:t>
      </w:r>
    </w:p>
    <w:p w14:paraId="40111D48" w14:textId="77777777" w:rsidR="00D4447C" w:rsidRDefault="0059042B" w:rsidP="00D4447C">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場所に，火災表示，起動表示，ガス放出表示及び自動起動方式にあっ</w:t>
      </w:r>
    </w:p>
    <w:p w14:paraId="6B9D2EF1" w14:textId="77777777" w:rsidR="00D4447C" w:rsidRDefault="0059042B" w:rsidP="00D4447C">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ては，自動・手動の切替表示を行う場合は，貯蔵容器の設置場所又は</w:t>
      </w:r>
    </w:p>
    <w:p w14:paraId="081EC0F3" w14:textId="77777777" w:rsidR="00D4447C" w:rsidRDefault="0059042B" w:rsidP="00D4447C">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その直近に設けることができる。◆</w:t>
      </w:r>
    </w:p>
    <w:p w14:paraId="1EDCE540" w14:textId="77777777" w:rsidR="00D4447C" w:rsidRDefault="0059042B" w:rsidP="00D4447C">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ウ　火災の際，延焼，衝撃等のおそれの少ない箇所に設けること◆</w:t>
      </w:r>
    </w:p>
    <w:p w14:paraId="1B5379DB" w14:textId="77777777" w:rsidR="00D4447C" w:rsidRPr="00D4447C" w:rsidRDefault="0059042B" w:rsidP="00D4447C">
      <w:pPr>
        <w:autoSpaceDE w:val="0"/>
        <w:autoSpaceDN w:val="0"/>
        <w:adjustRightInd w:val="0"/>
        <w:ind w:firstLineChars="200" w:firstLine="360"/>
        <w:jc w:val="left"/>
        <w:rPr>
          <w:rFonts w:asciiTheme="minorEastAsia" w:hAnsiTheme="minorEastAsia" w:cs="RyuminPro-Regular"/>
          <w:w w:val="50"/>
          <w:kern w:val="0"/>
          <w:sz w:val="18"/>
          <w:szCs w:val="18"/>
        </w:rPr>
      </w:pPr>
      <w:r w:rsidRPr="0082536C">
        <w:rPr>
          <w:rFonts w:asciiTheme="minorEastAsia" w:hAnsiTheme="minorEastAsia" w:cs="RyuminPro-Regular" w:hint="eastAsia"/>
          <w:kern w:val="0"/>
          <w:sz w:val="18"/>
          <w:szCs w:val="18"/>
        </w:rPr>
        <w:t>⑷　起動装置は，規則第</w:t>
      </w:r>
      <w:r w:rsidRPr="0082536C">
        <w:rPr>
          <w:rFonts w:asciiTheme="minorEastAsia" w:hAnsiTheme="minorEastAsia" w:cs="RyuminPro-Regular"/>
          <w:kern w:val="0"/>
          <w:sz w:val="18"/>
          <w:szCs w:val="18"/>
        </w:rPr>
        <w:t>19</w:t>
      </w:r>
      <w:r w:rsidRPr="0082536C">
        <w:rPr>
          <w:rFonts w:asciiTheme="minorEastAsia" w:hAnsiTheme="minorEastAsia" w:cs="RyuminPro-Regular" w:hint="eastAsia"/>
          <w:kern w:val="0"/>
          <w:sz w:val="18"/>
          <w:szCs w:val="18"/>
        </w:rPr>
        <w:t>条第</w:t>
      </w:r>
      <w:r w:rsidR="00D4447C">
        <w:rPr>
          <w:rFonts w:asciiTheme="minorEastAsia" w:hAnsiTheme="minorEastAsia" w:cs="RyuminPro-Regular" w:hint="eastAsia"/>
          <w:kern w:val="0"/>
          <w:sz w:val="18"/>
          <w:szCs w:val="18"/>
        </w:rPr>
        <w:t>５</w:t>
      </w:r>
      <w:r w:rsidRPr="0082536C">
        <w:rPr>
          <w:rFonts w:asciiTheme="minorEastAsia" w:hAnsiTheme="minorEastAsia" w:cs="RyuminPro-Regular" w:hint="eastAsia"/>
          <w:kern w:val="0"/>
          <w:sz w:val="18"/>
          <w:szCs w:val="18"/>
        </w:rPr>
        <w:t>項第</w:t>
      </w:r>
      <w:r w:rsidRPr="0082536C">
        <w:rPr>
          <w:rFonts w:asciiTheme="minorEastAsia" w:hAnsiTheme="minorEastAsia" w:cs="RyuminPro-Regular"/>
          <w:kern w:val="0"/>
          <w:sz w:val="18"/>
          <w:szCs w:val="18"/>
        </w:rPr>
        <w:t>14</w:t>
      </w:r>
      <w:r w:rsidRPr="0082536C">
        <w:rPr>
          <w:rFonts w:asciiTheme="minorEastAsia" w:hAnsiTheme="minorEastAsia" w:cs="RyuminPro-Regular" w:hint="eastAsia"/>
          <w:kern w:val="0"/>
          <w:sz w:val="18"/>
          <w:szCs w:val="18"/>
        </w:rPr>
        <w:t>号から第</w:t>
      </w:r>
      <w:r w:rsidRPr="0082536C">
        <w:rPr>
          <w:rFonts w:asciiTheme="minorEastAsia" w:hAnsiTheme="minorEastAsia" w:cs="RyuminPro-Regular"/>
          <w:kern w:val="0"/>
          <w:sz w:val="18"/>
          <w:szCs w:val="18"/>
        </w:rPr>
        <w:t>16</w:t>
      </w:r>
      <w:r w:rsidRPr="0082536C">
        <w:rPr>
          <w:rFonts w:asciiTheme="minorEastAsia" w:hAnsiTheme="minorEastAsia" w:cs="RyuminPro-Regular" w:hint="eastAsia"/>
          <w:kern w:val="0"/>
          <w:sz w:val="18"/>
          <w:szCs w:val="18"/>
        </w:rPr>
        <w:t>号まで及び第</w:t>
      </w:r>
      <w:r w:rsidRPr="0082536C">
        <w:rPr>
          <w:rFonts w:asciiTheme="minorEastAsia" w:hAnsiTheme="minorEastAsia" w:cs="RyuminPro-Regular"/>
          <w:kern w:val="0"/>
          <w:sz w:val="18"/>
          <w:szCs w:val="18"/>
        </w:rPr>
        <w:t>19</w:t>
      </w:r>
      <w:r w:rsidRPr="0082536C">
        <w:rPr>
          <w:rFonts w:asciiTheme="minorEastAsia" w:hAnsiTheme="minorEastAsia" w:cs="RyuminPro-Regular" w:hint="eastAsia"/>
          <w:kern w:val="0"/>
          <w:sz w:val="18"/>
          <w:szCs w:val="18"/>
        </w:rPr>
        <w:t>号イ</w:t>
      </w:r>
      <w:r w:rsidR="00A8521B" w:rsidRPr="00D4447C">
        <w:rPr>
          <w:rFonts w:asciiTheme="minorEastAsia" w:hAnsiTheme="minorEastAsia" w:cs="RyuminPro-Regular"/>
          <w:w w:val="50"/>
          <w:kern w:val="0"/>
          <w:sz w:val="18"/>
          <w:szCs w:val="18"/>
          <w:fitText w:val="180" w:id="-1206722816"/>
        </w:rPr>
        <w:t>(</w:t>
      </w:r>
      <w:r w:rsidRPr="00D4447C">
        <w:rPr>
          <w:rFonts w:asciiTheme="minorEastAsia" w:hAnsiTheme="minorEastAsia" w:cs="RyuminPro-Regular" w:hint="eastAsia"/>
          <w:w w:val="50"/>
          <w:kern w:val="0"/>
          <w:sz w:val="18"/>
          <w:szCs w:val="18"/>
          <w:fitText w:val="180" w:id="-1206722816"/>
        </w:rPr>
        <w:t>イ</w:t>
      </w:r>
      <w:r w:rsidR="00A8521B" w:rsidRPr="00D4447C">
        <w:rPr>
          <w:rFonts w:asciiTheme="minorEastAsia" w:hAnsiTheme="minorEastAsia" w:cs="RyuminPro-Regular" w:hint="eastAsia"/>
          <w:w w:val="50"/>
          <w:kern w:val="0"/>
          <w:sz w:val="18"/>
          <w:szCs w:val="18"/>
          <w:fitText w:val="180" w:id="-1206722816"/>
        </w:rPr>
        <w:t>)</w:t>
      </w:r>
    </w:p>
    <w:p w14:paraId="6C768379" w14:textId="77777777" w:rsidR="00871887" w:rsidRDefault="0059042B" w:rsidP="00871887">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及び</w:t>
      </w:r>
      <w:r w:rsidR="00A8521B" w:rsidRPr="00D4447C">
        <w:rPr>
          <w:rFonts w:asciiTheme="minorEastAsia" w:hAnsiTheme="minorEastAsia" w:cs="RyuminPro-Regular" w:hint="eastAsia"/>
          <w:w w:val="50"/>
          <w:kern w:val="0"/>
          <w:sz w:val="18"/>
          <w:szCs w:val="18"/>
          <w:fitText w:val="180" w:id="-1206723071"/>
        </w:rPr>
        <w:t>(</w:t>
      </w:r>
      <w:r w:rsidRPr="00D4447C">
        <w:rPr>
          <w:rFonts w:asciiTheme="minorEastAsia" w:hAnsiTheme="minorEastAsia" w:cs="RyuminPro-Regular" w:hint="eastAsia"/>
          <w:w w:val="50"/>
          <w:kern w:val="0"/>
          <w:sz w:val="18"/>
          <w:szCs w:val="18"/>
          <w:fitText w:val="180" w:id="-1206723071"/>
        </w:rPr>
        <w:t>ロ</w:t>
      </w:r>
      <w:r w:rsidR="00A8521B" w:rsidRPr="00D4447C">
        <w:rPr>
          <w:rFonts w:asciiTheme="minorEastAsia" w:hAnsiTheme="minorEastAsia" w:cs="RyuminPro-Regular" w:hint="eastAsia"/>
          <w:w w:val="50"/>
          <w:kern w:val="0"/>
          <w:sz w:val="18"/>
          <w:szCs w:val="18"/>
          <w:fitText w:val="180" w:id="-1206723071"/>
        </w:rPr>
        <w:t>)</w:t>
      </w:r>
      <w:r w:rsidRPr="0082536C">
        <w:rPr>
          <w:rFonts w:asciiTheme="minorEastAsia" w:hAnsiTheme="minorEastAsia" w:cs="RyuminPro-Regular" w:hint="eastAsia"/>
          <w:kern w:val="0"/>
          <w:sz w:val="18"/>
          <w:szCs w:val="18"/>
        </w:rPr>
        <w:t>の規定によるほか，次によること。</w:t>
      </w:r>
    </w:p>
    <w:p w14:paraId="199EACA6" w14:textId="77777777" w:rsidR="00871887" w:rsidRDefault="0059042B" w:rsidP="00871887">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ア　二酸化炭素を放射する不活性ガス消火設備において，手動式とする</w:t>
      </w:r>
    </w:p>
    <w:p w14:paraId="77522129" w14:textId="77777777" w:rsidR="00871887" w:rsidRDefault="0059042B" w:rsidP="00871887">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ことが不適当な場所は，次に掲げる場所とする。★</w:t>
      </w:r>
    </w:p>
    <w:p w14:paraId="24CF1F54" w14:textId="77777777" w:rsidR="00871887" w:rsidRDefault="0059042B" w:rsidP="00871887">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なお，自動式とする場合は，手動式との切替方式とすること。◆</w:t>
      </w:r>
    </w:p>
    <w:p w14:paraId="38F18FB1" w14:textId="77777777" w:rsidR="00871887" w:rsidRDefault="008E74C4" w:rsidP="00871887">
      <w:pPr>
        <w:autoSpaceDE w:val="0"/>
        <w:autoSpaceDN w:val="0"/>
        <w:adjustRightInd w:val="0"/>
        <w:ind w:firstLineChars="800" w:firstLine="720"/>
        <w:jc w:val="left"/>
        <w:rPr>
          <w:rFonts w:asciiTheme="minorEastAsia" w:hAnsiTheme="minorEastAsia" w:cs="RyuminPro-Regular"/>
          <w:kern w:val="0"/>
          <w:sz w:val="18"/>
          <w:szCs w:val="18"/>
        </w:rPr>
      </w:pPr>
      <w:r w:rsidRPr="00871887">
        <w:rPr>
          <w:rFonts w:asciiTheme="minorEastAsia" w:hAnsiTheme="minorEastAsia" w:cs="RyuminPro-Regular" w:hint="eastAsia"/>
          <w:w w:val="50"/>
          <w:kern w:val="0"/>
          <w:sz w:val="18"/>
          <w:szCs w:val="18"/>
          <w:fitText w:val="180" w:id="-1206697472"/>
        </w:rPr>
        <w:t>(</w:t>
      </w:r>
      <w:r w:rsidR="0059042B" w:rsidRPr="00871887">
        <w:rPr>
          <w:rFonts w:asciiTheme="minorEastAsia" w:hAnsiTheme="minorEastAsia" w:cs="RyuminPro-Regular" w:hint="eastAsia"/>
          <w:w w:val="50"/>
          <w:kern w:val="0"/>
          <w:sz w:val="18"/>
          <w:szCs w:val="18"/>
          <w:fitText w:val="180" w:id="-1206697472"/>
        </w:rPr>
        <w:t>ア</w:t>
      </w:r>
      <w:r w:rsidRPr="00871887">
        <w:rPr>
          <w:rFonts w:asciiTheme="minorEastAsia" w:hAnsiTheme="minorEastAsia" w:cs="RyuminPro-Regular" w:hint="eastAsia"/>
          <w:w w:val="50"/>
          <w:kern w:val="0"/>
          <w:sz w:val="18"/>
          <w:szCs w:val="18"/>
          <w:fitText w:val="180" w:id="-1206697472"/>
        </w:rPr>
        <w:t>)</w:t>
      </w:r>
      <w:r w:rsidR="0059042B" w:rsidRPr="0082536C">
        <w:rPr>
          <w:rFonts w:asciiTheme="minorEastAsia" w:hAnsiTheme="minorEastAsia" w:cs="RyuminPro-Regular" w:hint="eastAsia"/>
          <w:kern w:val="0"/>
          <w:sz w:val="18"/>
          <w:szCs w:val="18"/>
        </w:rPr>
        <w:t xml:space="preserve">　無人変電設備等常時人のいない防火対象物</w:t>
      </w:r>
    </w:p>
    <w:p w14:paraId="2622394B" w14:textId="77777777" w:rsidR="00871887" w:rsidRDefault="008E74C4" w:rsidP="00871887">
      <w:pPr>
        <w:autoSpaceDE w:val="0"/>
        <w:autoSpaceDN w:val="0"/>
        <w:adjustRightInd w:val="0"/>
        <w:ind w:firstLineChars="800" w:firstLine="720"/>
        <w:jc w:val="left"/>
        <w:rPr>
          <w:rFonts w:asciiTheme="minorEastAsia" w:hAnsiTheme="minorEastAsia" w:cs="RyuminPro-Regular"/>
          <w:kern w:val="0"/>
          <w:sz w:val="18"/>
          <w:szCs w:val="18"/>
        </w:rPr>
      </w:pPr>
      <w:r w:rsidRPr="00871887">
        <w:rPr>
          <w:rFonts w:asciiTheme="minorEastAsia" w:hAnsiTheme="minorEastAsia" w:cs="RyuminPro-Regular" w:hint="eastAsia"/>
          <w:w w:val="50"/>
          <w:kern w:val="0"/>
          <w:sz w:val="18"/>
          <w:szCs w:val="18"/>
          <w:fitText w:val="180" w:id="-1206697471"/>
        </w:rPr>
        <w:t>(</w:t>
      </w:r>
      <w:r w:rsidR="0059042B" w:rsidRPr="00871887">
        <w:rPr>
          <w:rFonts w:asciiTheme="minorEastAsia" w:hAnsiTheme="minorEastAsia" w:cs="RyuminPro-Regular" w:hint="eastAsia"/>
          <w:w w:val="50"/>
          <w:kern w:val="0"/>
          <w:sz w:val="18"/>
          <w:szCs w:val="18"/>
          <w:fitText w:val="180" w:id="-1206697471"/>
        </w:rPr>
        <w:t>イ</w:t>
      </w:r>
      <w:r w:rsidRPr="00871887">
        <w:rPr>
          <w:rFonts w:asciiTheme="minorEastAsia" w:hAnsiTheme="minorEastAsia" w:cs="RyuminPro-Regular" w:hint="eastAsia"/>
          <w:w w:val="50"/>
          <w:kern w:val="0"/>
          <w:sz w:val="18"/>
          <w:szCs w:val="18"/>
          <w:fitText w:val="180" w:id="-1206697471"/>
        </w:rPr>
        <w:t>)</w:t>
      </w:r>
      <w:r w:rsidR="0059042B" w:rsidRPr="0082536C">
        <w:rPr>
          <w:rFonts w:asciiTheme="minorEastAsia" w:hAnsiTheme="minorEastAsia" w:cs="RyuminPro-Regular" w:hint="eastAsia"/>
          <w:kern w:val="0"/>
          <w:sz w:val="18"/>
          <w:szCs w:val="18"/>
        </w:rPr>
        <w:t xml:space="preserve">　夜間等において無人となる防火対象物◆</w:t>
      </w:r>
    </w:p>
    <w:p w14:paraId="09FCAA5F" w14:textId="77777777" w:rsidR="00871887" w:rsidRDefault="0059042B" w:rsidP="00871887">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イ　起動装置が設けられている場所は，起動装置及び表示を容易に識別</w:t>
      </w:r>
    </w:p>
    <w:p w14:paraId="3D20B3DC" w14:textId="77777777" w:rsidR="00871887" w:rsidRDefault="0059042B" w:rsidP="00871887">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することのできる明るさが確保されていること。</w:t>
      </w:r>
    </w:p>
    <w:p w14:paraId="2AA0E55A" w14:textId="77777777" w:rsidR="00871887" w:rsidRDefault="0059042B" w:rsidP="00871887">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ウ　照明スイッチ，非常ベル等他の設備の操作とまぎらわしい操作方法</w:t>
      </w:r>
    </w:p>
    <w:p w14:paraId="798B6CC8" w14:textId="77777777" w:rsidR="00871887" w:rsidRDefault="0059042B" w:rsidP="00871887">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を避け，消火のため意識して操作しなければ起動することができない</w:t>
      </w:r>
    </w:p>
    <w:p w14:paraId="74D9329C" w14:textId="77777777" w:rsidR="00871887" w:rsidRDefault="0059042B" w:rsidP="00871887">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機構とすること。</w:t>
      </w:r>
    </w:p>
    <w:p w14:paraId="4B77718C" w14:textId="77777777" w:rsidR="00871887" w:rsidRDefault="0059042B" w:rsidP="00871887">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エ　手動式の起動装置は，次に定めるところによること。</w:t>
      </w:r>
    </w:p>
    <w:p w14:paraId="404BF0D6" w14:textId="77777777" w:rsidR="00871887" w:rsidRDefault="008E74C4" w:rsidP="00871887">
      <w:pPr>
        <w:autoSpaceDE w:val="0"/>
        <w:autoSpaceDN w:val="0"/>
        <w:adjustRightInd w:val="0"/>
        <w:ind w:firstLineChars="800" w:firstLine="720"/>
        <w:jc w:val="left"/>
        <w:rPr>
          <w:rFonts w:asciiTheme="minorEastAsia" w:hAnsiTheme="minorEastAsia" w:cs="RyuminPro-Regular"/>
          <w:kern w:val="0"/>
          <w:sz w:val="18"/>
          <w:szCs w:val="18"/>
        </w:rPr>
      </w:pPr>
      <w:r w:rsidRPr="00871887">
        <w:rPr>
          <w:rFonts w:asciiTheme="minorEastAsia" w:hAnsiTheme="minorEastAsia" w:cs="RyuminPro-Regular" w:hint="eastAsia"/>
          <w:w w:val="50"/>
          <w:kern w:val="0"/>
          <w:sz w:val="18"/>
          <w:szCs w:val="18"/>
          <w:fitText w:val="180" w:id="-1206697216"/>
        </w:rPr>
        <w:t>(</w:t>
      </w:r>
      <w:r w:rsidR="0059042B" w:rsidRPr="00871887">
        <w:rPr>
          <w:rFonts w:asciiTheme="minorEastAsia" w:hAnsiTheme="minorEastAsia" w:cs="RyuminPro-Regular" w:hint="eastAsia"/>
          <w:w w:val="50"/>
          <w:kern w:val="0"/>
          <w:sz w:val="18"/>
          <w:szCs w:val="18"/>
          <w:fitText w:val="180" w:id="-1206697216"/>
        </w:rPr>
        <w:t>ア</w:t>
      </w:r>
      <w:r w:rsidRPr="00871887">
        <w:rPr>
          <w:rFonts w:asciiTheme="minorEastAsia" w:hAnsiTheme="minorEastAsia" w:cs="RyuminPro-Regular" w:hint="eastAsia"/>
          <w:w w:val="50"/>
          <w:kern w:val="0"/>
          <w:sz w:val="18"/>
          <w:szCs w:val="18"/>
          <w:fitText w:val="180" w:id="-1206697216"/>
        </w:rPr>
        <w:t>)</w:t>
      </w:r>
      <w:r w:rsidR="0059042B" w:rsidRPr="0082536C">
        <w:rPr>
          <w:rFonts w:asciiTheme="minorEastAsia" w:hAnsiTheme="minorEastAsia" w:cs="RyuminPro-Regular" w:hint="eastAsia"/>
          <w:kern w:val="0"/>
          <w:sz w:val="18"/>
          <w:szCs w:val="18"/>
        </w:rPr>
        <w:t xml:space="preserve">　起動装置は，機械的及び化学的損傷をうけない場所で，火災の際</w:t>
      </w:r>
    </w:p>
    <w:p w14:paraId="3C630793" w14:textId="77777777" w:rsidR="00871887" w:rsidRDefault="0059042B" w:rsidP="00871887">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にも容易に接近でき，かつ，安全に操作できる場所に設けること。</w:t>
      </w:r>
    </w:p>
    <w:p w14:paraId="3E267755" w14:textId="77777777" w:rsidR="00871887" w:rsidRDefault="0059042B" w:rsidP="00871887">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w:t>
      </w:r>
    </w:p>
    <w:p w14:paraId="64BCC50E" w14:textId="77777777" w:rsidR="00871887" w:rsidRDefault="008E74C4" w:rsidP="00871887">
      <w:pPr>
        <w:autoSpaceDE w:val="0"/>
        <w:autoSpaceDN w:val="0"/>
        <w:adjustRightInd w:val="0"/>
        <w:ind w:firstLineChars="800" w:firstLine="720"/>
        <w:jc w:val="left"/>
        <w:rPr>
          <w:rFonts w:asciiTheme="minorEastAsia" w:hAnsiTheme="minorEastAsia" w:cs="RyuminPro-Regular"/>
          <w:kern w:val="0"/>
          <w:sz w:val="18"/>
          <w:szCs w:val="18"/>
        </w:rPr>
      </w:pPr>
      <w:r w:rsidRPr="00871887">
        <w:rPr>
          <w:rFonts w:asciiTheme="minorEastAsia" w:hAnsiTheme="minorEastAsia" w:cs="RyuminPro-Regular" w:hint="eastAsia"/>
          <w:w w:val="50"/>
          <w:kern w:val="0"/>
          <w:sz w:val="18"/>
          <w:szCs w:val="18"/>
          <w:fitText w:val="180" w:id="-1206697215"/>
        </w:rPr>
        <w:t>(</w:t>
      </w:r>
      <w:r w:rsidR="0059042B" w:rsidRPr="00871887">
        <w:rPr>
          <w:rFonts w:asciiTheme="minorEastAsia" w:hAnsiTheme="minorEastAsia" w:cs="RyuminPro-Regular" w:hint="eastAsia"/>
          <w:w w:val="50"/>
          <w:kern w:val="0"/>
          <w:sz w:val="18"/>
          <w:szCs w:val="18"/>
          <w:fitText w:val="180" w:id="-1206697215"/>
        </w:rPr>
        <w:t>イ</w:t>
      </w:r>
      <w:r w:rsidRPr="00871887">
        <w:rPr>
          <w:rFonts w:asciiTheme="minorEastAsia" w:hAnsiTheme="minorEastAsia" w:cs="RyuminPro-Regular" w:hint="eastAsia"/>
          <w:w w:val="50"/>
          <w:kern w:val="0"/>
          <w:sz w:val="18"/>
          <w:szCs w:val="18"/>
          <w:fitText w:val="180" w:id="-1206697215"/>
        </w:rPr>
        <w:t>)</w:t>
      </w:r>
      <w:r w:rsidR="0059042B" w:rsidRPr="0082536C">
        <w:rPr>
          <w:rFonts w:asciiTheme="minorEastAsia" w:hAnsiTheme="minorEastAsia" w:cs="RyuminPro-Regular" w:hint="eastAsia"/>
          <w:kern w:val="0"/>
          <w:sz w:val="18"/>
          <w:szCs w:val="18"/>
        </w:rPr>
        <w:t xml:space="preserve">　操作箱は評定品とすること。◆</w:t>
      </w:r>
    </w:p>
    <w:p w14:paraId="38E0875F" w14:textId="77777777" w:rsidR="00871887" w:rsidRDefault="008E74C4" w:rsidP="00871887">
      <w:pPr>
        <w:autoSpaceDE w:val="0"/>
        <w:autoSpaceDN w:val="0"/>
        <w:adjustRightInd w:val="0"/>
        <w:ind w:firstLineChars="800" w:firstLine="720"/>
        <w:jc w:val="left"/>
        <w:rPr>
          <w:rFonts w:asciiTheme="minorEastAsia" w:hAnsiTheme="minorEastAsia" w:cs="RyuminPro-Regular"/>
          <w:kern w:val="0"/>
          <w:sz w:val="18"/>
          <w:szCs w:val="18"/>
        </w:rPr>
      </w:pPr>
      <w:r w:rsidRPr="00871887">
        <w:rPr>
          <w:rFonts w:asciiTheme="minorEastAsia" w:hAnsiTheme="minorEastAsia" w:cs="RyuminPro-Regular" w:hint="eastAsia"/>
          <w:w w:val="50"/>
          <w:kern w:val="0"/>
          <w:sz w:val="18"/>
          <w:szCs w:val="18"/>
          <w:fitText w:val="180" w:id="-1206697214"/>
        </w:rPr>
        <w:t>(</w:t>
      </w:r>
      <w:r w:rsidR="0059042B" w:rsidRPr="00871887">
        <w:rPr>
          <w:rFonts w:asciiTheme="minorEastAsia" w:hAnsiTheme="minorEastAsia" w:cs="RyuminPro-Regular" w:hint="eastAsia"/>
          <w:w w:val="50"/>
          <w:kern w:val="0"/>
          <w:sz w:val="18"/>
          <w:szCs w:val="18"/>
          <w:fitText w:val="180" w:id="-1206697214"/>
        </w:rPr>
        <w:t>ウ</w:t>
      </w:r>
      <w:r w:rsidRPr="00871887">
        <w:rPr>
          <w:rFonts w:asciiTheme="minorEastAsia" w:hAnsiTheme="minorEastAsia" w:cs="RyuminPro-Regular" w:hint="eastAsia"/>
          <w:w w:val="50"/>
          <w:kern w:val="0"/>
          <w:sz w:val="18"/>
          <w:szCs w:val="18"/>
          <w:fitText w:val="180" w:id="-1206697214"/>
        </w:rPr>
        <w:t>)</w:t>
      </w:r>
      <w:r w:rsidR="0059042B" w:rsidRPr="0082536C">
        <w:rPr>
          <w:rFonts w:asciiTheme="minorEastAsia" w:hAnsiTheme="minorEastAsia" w:cs="RyuminPro-Regular" w:hint="eastAsia"/>
          <w:kern w:val="0"/>
          <w:sz w:val="18"/>
          <w:szCs w:val="18"/>
        </w:rPr>
        <w:t xml:space="preserve">　規則第</w:t>
      </w:r>
      <w:r w:rsidR="0059042B" w:rsidRPr="0082536C">
        <w:rPr>
          <w:rFonts w:asciiTheme="minorEastAsia" w:hAnsiTheme="minorEastAsia" w:cs="RyuminPro-Regular"/>
          <w:kern w:val="0"/>
          <w:sz w:val="18"/>
          <w:szCs w:val="18"/>
        </w:rPr>
        <w:t>19</w:t>
      </w:r>
      <w:r w:rsidR="0059042B" w:rsidRPr="0082536C">
        <w:rPr>
          <w:rFonts w:asciiTheme="minorEastAsia" w:hAnsiTheme="minorEastAsia" w:cs="RyuminPro-Regular" w:hint="eastAsia"/>
          <w:kern w:val="0"/>
          <w:sz w:val="18"/>
          <w:szCs w:val="18"/>
        </w:rPr>
        <w:t>条第</w:t>
      </w:r>
      <w:r w:rsidR="00871887">
        <w:rPr>
          <w:rFonts w:asciiTheme="minorEastAsia" w:hAnsiTheme="minorEastAsia" w:cs="RyuminPro-Regular" w:hint="eastAsia"/>
          <w:kern w:val="0"/>
          <w:sz w:val="18"/>
          <w:szCs w:val="18"/>
        </w:rPr>
        <w:t>５</w:t>
      </w:r>
      <w:r w:rsidR="0059042B" w:rsidRPr="0082536C">
        <w:rPr>
          <w:rFonts w:asciiTheme="minorEastAsia" w:hAnsiTheme="minorEastAsia" w:cs="RyuminPro-Regular" w:hint="eastAsia"/>
          <w:kern w:val="0"/>
          <w:sz w:val="18"/>
          <w:szCs w:val="18"/>
        </w:rPr>
        <w:t>項第</w:t>
      </w:r>
      <w:r w:rsidR="0059042B" w:rsidRPr="0082536C">
        <w:rPr>
          <w:rFonts w:asciiTheme="minorEastAsia" w:hAnsiTheme="minorEastAsia" w:cs="RyuminPro-Regular"/>
          <w:kern w:val="0"/>
          <w:sz w:val="18"/>
          <w:szCs w:val="18"/>
        </w:rPr>
        <w:t>15</w:t>
      </w:r>
      <w:r w:rsidR="0059042B" w:rsidRPr="0082536C">
        <w:rPr>
          <w:rFonts w:asciiTheme="minorEastAsia" w:hAnsiTheme="minorEastAsia" w:cs="RyuminPro-Regular" w:hint="eastAsia"/>
          <w:kern w:val="0"/>
          <w:sz w:val="18"/>
          <w:szCs w:val="18"/>
        </w:rPr>
        <w:t>号ニに規定する表示は，第</w:t>
      </w:r>
      <w:r w:rsidR="00871887">
        <w:rPr>
          <w:rFonts w:asciiTheme="minorEastAsia" w:hAnsiTheme="minorEastAsia" w:cs="RyuminPro-Regular" w:hint="eastAsia"/>
          <w:kern w:val="0"/>
          <w:sz w:val="18"/>
          <w:szCs w:val="18"/>
        </w:rPr>
        <w:t>３</w:t>
      </w:r>
      <w:r w:rsidR="0059042B" w:rsidRPr="0082536C">
        <w:rPr>
          <w:rFonts w:asciiTheme="minorEastAsia" w:hAnsiTheme="minorEastAsia" w:cs="RyuminPro-Regular" w:hint="eastAsia"/>
          <w:kern w:val="0"/>
          <w:sz w:val="18"/>
          <w:szCs w:val="18"/>
        </w:rPr>
        <w:t>スプリンクラ</w:t>
      </w:r>
    </w:p>
    <w:p w14:paraId="18B626D3" w14:textId="77777777" w:rsidR="00871887" w:rsidRDefault="0059042B" w:rsidP="00871887">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ー設備の技術基準Ⅰ</w:t>
      </w:r>
      <w:r w:rsidR="00871887">
        <w:rPr>
          <w:rFonts w:asciiTheme="minorEastAsia" w:hAnsiTheme="minorEastAsia" w:cs="RyuminPro-Regular" w:hint="eastAsia"/>
          <w:kern w:val="0"/>
          <w:sz w:val="18"/>
          <w:szCs w:val="18"/>
        </w:rPr>
        <w:t>４</w:t>
      </w:r>
      <w:r w:rsidRPr="0082536C">
        <w:rPr>
          <w:rFonts w:asciiTheme="minorEastAsia" w:hAnsiTheme="minorEastAsia" w:cs="RyuminPro-Regular" w:hint="eastAsia"/>
          <w:kern w:val="0"/>
          <w:sz w:val="18"/>
          <w:szCs w:val="18"/>
        </w:rPr>
        <w:t>⑷アの規定を準用すること。◆</w:t>
      </w:r>
    </w:p>
    <w:p w14:paraId="1EFC21EE" w14:textId="77777777" w:rsidR="00871887" w:rsidRDefault="008E74C4" w:rsidP="00871887">
      <w:pPr>
        <w:autoSpaceDE w:val="0"/>
        <w:autoSpaceDN w:val="0"/>
        <w:adjustRightInd w:val="0"/>
        <w:ind w:firstLineChars="800" w:firstLine="720"/>
        <w:jc w:val="left"/>
        <w:rPr>
          <w:rFonts w:asciiTheme="minorEastAsia" w:hAnsiTheme="minorEastAsia" w:cs="RyuminPro-Regular"/>
          <w:kern w:val="0"/>
          <w:sz w:val="18"/>
          <w:szCs w:val="18"/>
        </w:rPr>
      </w:pPr>
      <w:r w:rsidRPr="00871887">
        <w:rPr>
          <w:rFonts w:asciiTheme="minorEastAsia" w:hAnsiTheme="minorEastAsia" w:cs="RyuminPro-Regular" w:hint="eastAsia"/>
          <w:w w:val="50"/>
          <w:kern w:val="0"/>
          <w:sz w:val="18"/>
          <w:szCs w:val="18"/>
          <w:fitText w:val="180" w:id="-1206697213"/>
        </w:rPr>
        <w:t>(</w:t>
      </w:r>
      <w:r w:rsidR="0059042B" w:rsidRPr="00871887">
        <w:rPr>
          <w:rFonts w:asciiTheme="minorEastAsia" w:hAnsiTheme="minorEastAsia" w:cs="RyuminPro-Regular" w:hint="eastAsia"/>
          <w:w w:val="50"/>
          <w:kern w:val="0"/>
          <w:sz w:val="18"/>
          <w:szCs w:val="18"/>
          <w:fitText w:val="180" w:id="-1206697213"/>
        </w:rPr>
        <w:t>エ</w:t>
      </w:r>
      <w:r w:rsidRPr="00871887">
        <w:rPr>
          <w:rFonts w:asciiTheme="minorEastAsia" w:hAnsiTheme="minorEastAsia" w:cs="RyuminPro-Regular" w:hint="eastAsia"/>
          <w:w w:val="50"/>
          <w:kern w:val="0"/>
          <w:sz w:val="18"/>
          <w:szCs w:val="18"/>
          <w:fitText w:val="180" w:id="-1206697213"/>
        </w:rPr>
        <w:t>)</w:t>
      </w:r>
      <w:r w:rsidR="0059042B" w:rsidRPr="0082536C">
        <w:rPr>
          <w:rFonts w:asciiTheme="minorEastAsia" w:hAnsiTheme="minorEastAsia" w:cs="RyuminPro-Regular" w:hint="eastAsia"/>
          <w:kern w:val="0"/>
          <w:sz w:val="18"/>
          <w:szCs w:val="18"/>
        </w:rPr>
        <w:t xml:space="preserve">　押ボタン，開閉器等の手動起動装置の操作部は，同一箇所で，確</w:t>
      </w:r>
    </w:p>
    <w:p w14:paraId="49AE608E" w14:textId="77777777" w:rsidR="00871887" w:rsidRDefault="0059042B" w:rsidP="00871887">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実に操作できる構造とすること。◆</w:t>
      </w:r>
    </w:p>
    <w:p w14:paraId="41BB1129" w14:textId="77777777" w:rsidR="00871887" w:rsidRDefault="008E74C4" w:rsidP="00871887">
      <w:pPr>
        <w:autoSpaceDE w:val="0"/>
        <w:autoSpaceDN w:val="0"/>
        <w:adjustRightInd w:val="0"/>
        <w:ind w:firstLineChars="800" w:firstLine="720"/>
        <w:jc w:val="left"/>
        <w:rPr>
          <w:rFonts w:asciiTheme="minorEastAsia" w:hAnsiTheme="minorEastAsia" w:cs="RyuminPro-Regular"/>
          <w:kern w:val="0"/>
          <w:sz w:val="18"/>
          <w:szCs w:val="18"/>
        </w:rPr>
      </w:pPr>
      <w:r w:rsidRPr="00871887">
        <w:rPr>
          <w:rFonts w:asciiTheme="minorEastAsia" w:hAnsiTheme="minorEastAsia" w:cs="RyuminPro-Regular" w:hint="eastAsia"/>
          <w:w w:val="50"/>
          <w:kern w:val="0"/>
          <w:sz w:val="18"/>
          <w:szCs w:val="18"/>
          <w:fitText w:val="180" w:id="-1206697212"/>
        </w:rPr>
        <w:t>(</w:t>
      </w:r>
      <w:r w:rsidR="0059042B" w:rsidRPr="00871887">
        <w:rPr>
          <w:rFonts w:asciiTheme="minorEastAsia" w:hAnsiTheme="minorEastAsia" w:cs="RyuminPro-Regular" w:hint="eastAsia"/>
          <w:w w:val="50"/>
          <w:kern w:val="0"/>
          <w:sz w:val="18"/>
          <w:szCs w:val="18"/>
          <w:fitText w:val="180" w:id="-1206697212"/>
        </w:rPr>
        <w:t>オ</w:t>
      </w:r>
      <w:r w:rsidRPr="00871887">
        <w:rPr>
          <w:rFonts w:asciiTheme="minorEastAsia" w:hAnsiTheme="minorEastAsia" w:cs="RyuminPro-Regular" w:hint="eastAsia"/>
          <w:w w:val="50"/>
          <w:kern w:val="0"/>
          <w:sz w:val="18"/>
          <w:szCs w:val="18"/>
          <w:fitText w:val="180" w:id="-1206697212"/>
        </w:rPr>
        <w:t>)</w:t>
      </w:r>
      <w:r w:rsidR="0059042B" w:rsidRPr="0082536C">
        <w:rPr>
          <w:rFonts w:asciiTheme="minorEastAsia" w:hAnsiTheme="minorEastAsia" w:cs="RyuminPro-Regular" w:hint="eastAsia"/>
          <w:kern w:val="0"/>
          <w:sz w:val="18"/>
          <w:szCs w:val="18"/>
        </w:rPr>
        <w:t xml:space="preserve">　規則第</w:t>
      </w:r>
      <w:r w:rsidR="0059042B" w:rsidRPr="0082536C">
        <w:rPr>
          <w:rFonts w:asciiTheme="minorEastAsia" w:hAnsiTheme="minorEastAsia" w:cs="RyuminPro-Regular"/>
          <w:kern w:val="0"/>
          <w:sz w:val="18"/>
          <w:szCs w:val="18"/>
        </w:rPr>
        <w:t>19</w:t>
      </w:r>
      <w:r w:rsidR="0059042B" w:rsidRPr="0082536C">
        <w:rPr>
          <w:rFonts w:asciiTheme="minorEastAsia" w:hAnsiTheme="minorEastAsia" w:cs="RyuminPro-Regular" w:hint="eastAsia"/>
          <w:kern w:val="0"/>
          <w:sz w:val="18"/>
          <w:szCs w:val="18"/>
        </w:rPr>
        <w:t>条第</w:t>
      </w:r>
      <w:r w:rsidR="00871887">
        <w:rPr>
          <w:rFonts w:asciiTheme="minorEastAsia" w:hAnsiTheme="minorEastAsia" w:cs="RyuminPro-Regular" w:hint="eastAsia"/>
          <w:kern w:val="0"/>
          <w:sz w:val="18"/>
          <w:szCs w:val="18"/>
        </w:rPr>
        <w:t>５</w:t>
      </w:r>
      <w:r w:rsidR="0059042B" w:rsidRPr="0082536C">
        <w:rPr>
          <w:rFonts w:asciiTheme="minorEastAsia" w:hAnsiTheme="minorEastAsia" w:cs="RyuminPro-Regular" w:hint="eastAsia"/>
          <w:kern w:val="0"/>
          <w:sz w:val="18"/>
          <w:szCs w:val="18"/>
        </w:rPr>
        <w:t>項第</w:t>
      </w:r>
      <w:r w:rsidR="0059042B" w:rsidRPr="0082536C">
        <w:rPr>
          <w:rFonts w:asciiTheme="minorEastAsia" w:hAnsiTheme="minorEastAsia" w:cs="RyuminPro-Regular"/>
          <w:kern w:val="0"/>
          <w:sz w:val="18"/>
          <w:szCs w:val="18"/>
        </w:rPr>
        <w:t>15</w:t>
      </w:r>
      <w:r w:rsidR="0059042B" w:rsidRPr="0082536C">
        <w:rPr>
          <w:rFonts w:asciiTheme="minorEastAsia" w:hAnsiTheme="minorEastAsia" w:cs="RyuminPro-Regular" w:hint="eastAsia"/>
          <w:kern w:val="0"/>
          <w:sz w:val="18"/>
          <w:szCs w:val="18"/>
        </w:rPr>
        <w:t>号チに規定する保安上の注意事項には，第</w:t>
      </w:r>
    </w:p>
    <w:p w14:paraId="408E291D" w14:textId="77777777" w:rsidR="00871887" w:rsidRDefault="0059042B" w:rsidP="00871887">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kern w:val="0"/>
          <w:sz w:val="18"/>
          <w:szCs w:val="18"/>
        </w:rPr>
        <w:t>24</w:t>
      </w:r>
      <w:r w:rsidRPr="0082536C">
        <w:rPr>
          <w:rFonts w:asciiTheme="minorEastAsia" w:hAnsiTheme="minorEastAsia" w:cs="RyuminPro-Regular" w:hint="eastAsia"/>
          <w:kern w:val="0"/>
          <w:sz w:val="18"/>
          <w:szCs w:val="18"/>
        </w:rPr>
        <w:t>附表</w:t>
      </w:r>
      <w:r w:rsidR="00871887">
        <w:rPr>
          <w:rFonts w:asciiTheme="minorEastAsia" w:hAnsiTheme="minorEastAsia" w:cs="RyuminPro-Regular" w:hint="eastAsia"/>
          <w:kern w:val="0"/>
          <w:sz w:val="18"/>
          <w:szCs w:val="18"/>
        </w:rPr>
        <w:t>５</w:t>
      </w:r>
      <w:r w:rsidRPr="0082536C">
        <w:rPr>
          <w:rFonts w:asciiTheme="minorEastAsia" w:hAnsiTheme="minorEastAsia" w:cs="RyuminPro-Regular" w:hint="eastAsia"/>
          <w:kern w:val="0"/>
          <w:sz w:val="18"/>
          <w:szCs w:val="18"/>
        </w:rPr>
        <w:t>⑾を参考に，次に掲げる内容を盛り込むこと。</w:t>
      </w:r>
    </w:p>
    <w:p w14:paraId="28CC017F" w14:textId="77777777" w:rsidR="00871887" w:rsidRDefault="0059042B" w:rsidP="00871887">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ａ　火災又は点検のとき以外は，当該手動起動装置に絶対に手を触</w:t>
      </w:r>
    </w:p>
    <w:p w14:paraId="35623550" w14:textId="77777777" w:rsidR="00871887" w:rsidRDefault="0059042B" w:rsidP="00871887">
      <w:pPr>
        <w:autoSpaceDE w:val="0"/>
        <w:autoSpaceDN w:val="0"/>
        <w:adjustRightInd w:val="0"/>
        <w:ind w:firstLineChars="600" w:firstLine="108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れてはならない旨</w:t>
      </w:r>
    </w:p>
    <w:p w14:paraId="13A3FF2E" w14:textId="77777777" w:rsidR="00871887" w:rsidRDefault="0059042B" w:rsidP="00871887">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ｂ　手動起動装置を設置した場所は，防護区画において放出された</w:t>
      </w:r>
    </w:p>
    <w:p w14:paraId="15813545" w14:textId="77777777" w:rsidR="00871887" w:rsidRDefault="0059042B" w:rsidP="00871887">
      <w:pPr>
        <w:autoSpaceDE w:val="0"/>
        <w:autoSpaceDN w:val="0"/>
        <w:adjustRightInd w:val="0"/>
        <w:ind w:firstLineChars="600" w:firstLine="108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消火剤が流入するおそれがあるため，不活性ガス消火設備を起動</w:t>
      </w:r>
    </w:p>
    <w:p w14:paraId="18E55C54" w14:textId="77777777" w:rsidR="00871887" w:rsidRDefault="0059042B" w:rsidP="00871887">
      <w:pPr>
        <w:autoSpaceDE w:val="0"/>
        <w:autoSpaceDN w:val="0"/>
        <w:adjustRightInd w:val="0"/>
        <w:ind w:firstLineChars="600" w:firstLine="108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した後，速やかに安全な場所へ退避することが必要である旨</w:t>
      </w:r>
    </w:p>
    <w:p w14:paraId="3213C833" w14:textId="77777777" w:rsidR="00871887" w:rsidRDefault="008E74C4" w:rsidP="00871887">
      <w:pPr>
        <w:autoSpaceDE w:val="0"/>
        <w:autoSpaceDN w:val="0"/>
        <w:adjustRightInd w:val="0"/>
        <w:ind w:firstLineChars="800" w:firstLine="720"/>
        <w:jc w:val="left"/>
        <w:rPr>
          <w:rFonts w:asciiTheme="minorEastAsia" w:hAnsiTheme="minorEastAsia" w:cs="RyuminPro-Regular"/>
          <w:kern w:val="0"/>
          <w:sz w:val="18"/>
          <w:szCs w:val="18"/>
        </w:rPr>
      </w:pPr>
      <w:r w:rsidRPr="00871887">
        <w:rPr>
          <w:rFonts w:asciiTheme="minorEastAsia" w:hAnsiTheme="minorEastAsia" w:cs="RyuminPro-Regular" w:hint="eastAsia"/>
          <w:w w:val="50"/>
          <w:kern w:val="0"/>
          <w:sz w:val="18"/>
          <w:szCs w:val="18"/>
          <w:fitText w:val="180" w:id="-1206696704"/>
        </w:rPr>
        <w:t>(</w:t>
      </w:r>
      <w:r w:rsidR="0059042B" w:rsidRPr="00871887">
        <w:rPr>
          <w:rFonts w:asciiTheme="minorEastAsia" w:hAnsiTheme="minorEastAsia" w:cs="RyuminPro-Regular" w:hint="eastAsia"/>
          <w:w w:val="50"/>
          <w:kern w:val="0"/>
          <w:sz w:val="18"/>
          <w:szCs w:val="18"/>
          <w:fitText w:val="180" w:id="-1206696704"/>
        </w:rPr>
        <w:t>カ</w:t>
      </w:r>
      <w:r w:rsidRPr="00871887">
        <w:rPr>
          <w:rFonts w:asciiTheme="minorEastAsia" w:hAnsiTheme="minorEastAsia" w:cs="RyuminPro-Regular" w:hint="eastAsia"/>
          <w:w w:val="50"/>
          <w:kern w:val="0"/>
          <w:sz w:val="18"/>
          <w:szCs w:val="18"/>
          <w:fitText w:val="180" w:id="-1206696704"/>
        </w:rPr>
        <w:t>)</w:t>
      </w:r>
      <w:r w:rsidR="0059042B" w:rsidRPr="0082536C">
        <w:rPr>
          <w:rFonts w:asciiTheme="minorEastAsia" w:hAnsiTheme="minorEastAsia" w:cs="RyuminPro-Regular" w:hint="eastAsia"/>
          <w:kern w:val="0"/>
          <w:sz w:val="18"/>
          <w:szCs w:val="18"/>
        </w:rPr>
        <w:t xml:space="preserve">　起動装置の伝達部分（配線，配管等）で，損傷のおそれのある部</w:t>
      </w:r>
    </w:p>
    <w:p w14:paraId="3BF42385" w14:textId="77777777" w:rsidR="00871887" w:rsidRDefault="0059042B" w:rsidP="00871887">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分には，有効な防護措置を講じること。◆</w:t>
      </w:r>
    </w:p>
    <w:p w14:paraId="20037ABD" w14:textId="77777777" w:rsidR="00871887" w:rsidRDefault="008E74C4" w:rsidP="00871887">
      <w:pPr>
        <w:autoSpaceDE w:val="0"/>
        <w:autoSpaceDN w:val="0"/>
        <w:adjustRightInd w:val="0"/>
        <w:ind w:firstLineChars="800" w:firstLine="720"/>
        <w:jc w:val="left"/>
        <w:rPr>
          <w:rFonts w:asciiTheme="minorEastAsia" w:hAnsiTheme="minorEastAsia" w:cs="RyuminPro-Regular"/>
          <w:kern w:val="0"/>
          <w:sz w:val="18"/>
          <w:szCs w:val="18"/>
        </w:rPr>
      </w:pPr>
      <w:r w:rsidRPr="00871887">
        <w:rPr>
          <w:rFonts w:asciiTheme="minorEastAsia" w:hAnsiTheme="minorEastAsia" w:cs="RyuminPro-Regular" w:hint="eastAsia"/>
          <w:w w:val="50"/>
          <w:kern w:val="0"/>
          <w:sz w:val="18"/>
          <w:szCs w:val="18"/>
          <w:fitText w:val="180" w:id="-1206696703"/>
        </w:rPr>
        <w:t>(</w:t>
      </w:r>
      <w:r w:rsidR="0059042B" w:rsidRPr="00871887">
        <w:rPr>
          <w:rFonts w:asciiTheme="minorEastAsia" w:hAnsiTheme="minorEastAsia" w:cs="RyuminPro-Regular" w:hint="eastAsia"/>
          <w:w w:val="50"/>
          <w:kern w:val="0"/>
          <w:sz w:val="18"/>
          <w:szCs w:val="18"/>
          <w:fitText w:val="180" w:id="-1206696703"/>
        </w:rPr>
        <w:t>キ</w:t>
      </w:r>
      <w:r w:rsidRPr="00871887">
        <w:rPr>
          <w:rFonts w:asciiTheme="minorEastAsia" w:hAnsiTheme="minorEastAsia" w:cs="RyuminPro-Regular" w:hint="eastAsia"/>
          <w:w w:val="50"/>
          <w:kern w:val="0"/>
          <w:sz w:val="18"/>
          <w:szCs w:val="18"/>
          <w:fitText w:val="180" w:id="-1206696703"/>
        </w:rPr>
        <w:t>)</w:t>
      </w:r>
      <w:r w:rsidR="0059042B" w:rsidRPr="0082536C">
        <w:rPr>
          <w:rFonts w:asciiTheme="minorEastAsia" w:hAnsiTheme="minorEastAsia" w:cs="RyuminPro-Regular" w:hint="eastAsia"/>
          <w:kern w:val="0"/>
          <w:sz w:val="18"/>
          <w:szCs w:val="18"/>
        </w:rPr>
        <w:t xml:space="preserve">　起動装置は，周囲の温度が－</w:t>
      </w:r>
      <w:r w:rsidR="0059042B" w:rsidRPr="0082536C">
        <w:rPr>
          <w:rFonts w:asciiTheme="minorEastAsia" w:hAnsiTheme="minorEastAsia" w:cs="RyuminPro-Regular"/>
          <w:kern w:val="0"/>
          <w:sz w:val="18"/>
          <w:szCs w:val="18"/>
        </w:rPr>
        <w:t>10</w:t>
      </w:r>
      <w:r w:rsidR="0059042B" w:rsidRPr="0082536C">
        <w:rPr>
          <w:rFonts w:asciiTheme="minorEastAsia" w:hAnsiTheme="minorEastAsia" w:cs="RyuminPro-Regular" w:hint="eastAsia"/>
          <w:kern w:val="0"/>
          <w:sz w:val="18"/>
          <w:szCs w:val="18"/>
        </w:rPr>
        <w:t>度から</w:t>
      </w:r>
      <w:r w:rsidR="0059042B" w:rsidRPr="0082536C">
        <w:rPr>
          <w:rFonts w:asciiTheme="minorEastAsia" w:hAnsiTheme="minorEastAsia" w:cs="RyuminPro-Regular"/>
          <w:kern w:val="0"/>
          <w:sz w:val="18"/>
          <w:szCs w:val="18"/>
        </w:rPr>
        <w:t>50</w:t>
      </w:r>
      <w:r w:rsidR="0059042B" w:rsidRPr="0082536C">
        <w:rPr>
          <w:rFonts w:asciiTheme="minorEastAsia" w:hAnsiTheme="minorEastAsia" w:cs="RyuminPro-Regular" w:hint="eastAsia"/>
          <w:kern w:val="0"/>
          <w:sz w:val="18"/>
          <w:szCs w:val="18"/>
        </w:rPr>
        <w:t>度の範囲内で，常に確実</w:t>
      </w:r>
    </w:p>
    <w:p w14:paraId="40885AD5" w14:textId="77777777" w:rsidR="00871887" w:rsidRDefault="0059042B" w:rsidP="00871887">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lastRenderedPageBreak/>
        <w:t>に作動すること。◆</w:t>
      </w:r>
    </w:p>
    <w:p w14:paraId="4A1183BB" w14:textId="77777777" w:rsidR="00871887" w:rsidRDefault="0059042B" w:rsidP="00871887">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オ　自動式の起動装置は，次によること。</w:t>
      </w:r>
    </w:p>
    <w:p w14:paraId="1CF77B6C" w14:textId="77777777" w:rsidR="00871887" w:rsidRDefault="008E74C4" w:rsidP="00871887">
      <w:pPr>
        <w:autoSpaceDE w:val="0"/>
        <w:autoSpaceDN w:val="0"/>
        <w:adjustRightInd w:val="0"/>
        <w:ind w:firstLineChars="800" w:firstLine="720"/>
        <w:jc w:val="left"/>
        <w:rPr>
          <w:rFonts w:asciiTheme="minorEastAsia" w:hAnsiTheme="minorEastAsia" w:cs="RyuminPro-Regular"/>
          <w:kern w:val="0"/>
          <w:sz w:val="18"/>
          <w:szCs w:val="18"/>
        </w:rPr>
      </w:pPr>
      <w:r w:rsidRPr="00871887">
        <w:rPr>
          <w:rFonts w:asciiTheme="minorEastAsia" w:hAnsiTheme="minorEastAsia" w:cs="RyuminPro-Regular" w:hint="eastAsia"/>
          <w:w w:val="50"/>
          <w:kern w:val="0"/>
          <w:sz w:val="18"/>
          <w:szCs w:val="18"/>
          <w:fitText w:val="180" w:id="-1206696448"/>
        </w:rPr>
        <w:t>(</w:t>
      </w:r>
      <w:r w:rsidR="0059042B" w:rsidRPr="00871887">
        <w:rPr>
          <w:rFonts w:asciiTheme="minorEastAsia" w:hAnsiTheme="minorEastAsia" w:cs="RyuminPro-Regular" w:hint="eastAsia"/>
          <w:w w:val="50"/>
          <w:kern w:val="0"/>
          <w:sz w:val="18"/>
          <w:szCs w:val="18"/>
          <w:fitText w:val="180" w:id="-1206696448"/>
        </w:rPr>
        <w:t>ア</w:t>
      </w:r>
      <w:r w:rsidRPr="00871887">
        <w:rPr>
          <w:rFonts w:asciiTheme="minorEastAsia" w:hAnsiTheme="minorEastAsia" w:cs="RyuminPro-Regular" w:hint="eastAsia"/>
          <w:w w:val="50"/>
          <w:kern w:val="0"/>
          <w:sz w:val="18"/>
          <w:szCs w:val="18"/>
          <w:fitText w:val="180" w:id="-1206696448"/>
        </w:rPr>
        <w:t>)</w:t>
      </w:r>
      <w:r w:rsidR="0059042B" w:rsidRPr="0082536C">
        <w:rPr>
          <w:rFonts w:asciiTheme="minorEastAsia" w:hAnsiTheme="minorEastAsia" w:cs="RyuminPro-Regular" w:hint="eastAsia"/>
          <w:kern w:val="0"/>
          <w:sz w:val="18"/>
          <w:szCs w:val="18"/>
        </w:rPr>
        <w:t xml:space="preserve">　設置場所に適応する感知器の種別及び感知区域は，第</w:t>
      </w:r>
      <w:r w:rsidR="0059042B" w:rsidRPr="0082536C">
        <w:rPr>
          <w:rFonts w:asciiTheme="minorEastAsia" w:hAnsiTheme="minorEastAsia" w:cs="RyuminPro-Regular"/>
          <w:kern w:val="0"/>
          <w:sz w:val="18"/>
          <w:szCs w:val="18"/>
        </w:rPr>
        <w:t>10</w:t>
      </w:r>
      <w:r w:rsidR="0059042B" w:rsidRPr="0082536C">
        <w:rPr>
          <w:rFonts w:asciiTheme="minorEastAsia" w:hAnsiTheme="minorEastAsia" w:cs="RyuminPro-Regular" w:hint="eastAsia"/>
          <w:kern w:val="0"/>
          <w:sz w:val="18"/>
          <w:szCs w:val="18"/>
        </w:rPr>
        <w:t>自動火災</w:t>
      </w:r>
    </w:p>
    <w:p w14:paraId="5D469395" w14:textId="77777777" w:rsidR="00871887" w:rsidRDefault="0059042B" w:rsidP="00871887">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報知設備の技術基準</w:t>
      </w:r>
      <w:r w:rsidR="00871887">
        <w:rPr>
          <w:rFonts w:asciiTheme="minorEastAsia" w:hAnsiTheme="minorEastAsia" w:cs="RyuminPro-Regular" w:hint="eastAsia"/>
          <w:kern w:val="0"/>
          <w:sz w:val="18"/>
          <w:szCs w:val="18"/>
        </w:rPr>
        <w:t>２</w:t>
      </w:r>
      <w:r w:rsidRPr="0082536C">
        <w:rPr>
          <w:rFonts w:asciiTheme="minorEastAsia" w:hAnsiTheme="minorEastAsia" w:cs="RyuminPro-Regular" w:hint="eastAsia"/>
          <w:kern w:val="0"/>
          <w:sz w:val="18"/>
          <w:szCs w:val="18"/>
        </w:rPr>
        <w:t>⑶から⑺までの規定によること。</w:t>
      </w:r>
    </w:p>
    <w:p w14:paraId="7798A18E" w14:textId="77777777" w:rsidR="00871887" w:rsidRDefault="008E74C4" w:rsidP="00871887">
      <w:pPr>
        <w:autoSpaceDE w:val="0"/>
        <w:autoSpaceDN w:val="0"/>
        <w:adjustRightInd w:val="0"/>
        <w:ind w:firstLineChars="800" w:firstLine="720"/>
        <w:jc w:val="left"/>
        <w:rPr>
          <w:rFonts w:asciiTheme="minorEastAsia" w:hAnsiTheme="minorEastAsia" w:cs="RyuminPro-Regular"/>
          <w:kern w:val="0"/>
          <w:sz w:val="18"/>
          <w:szCs w:val="18"/>
        </w:rPr>
      </w:pPr>
      <w:r w:rsidRPr="00871887">
        <w:rPr>
          <w:rFonts w:asciiTheme="minorEastAsia" w:hAnsiTheme="minorEastAsia" w:cs="RyuminPro-Regular" w:hint="eastAsia"/>
          <w:w w:val="50"/>
          <w:kern w:val="0"/>
          <w:sz w:val="18"/>
          <w:szCs w:val="18"/>
          <w:fitText w:val="180" w:id="-1206696447"/>
        </w:rPr>
        <w:t>(</w:t>
      </w:r>
      <w:r w:rsidR="0059042B" w:rsidRPr="00871887">
        <w:rPr>
          <w:rFonts w:asciiTheme="minorEastAsia" w:hAnsiTheme="minorEastAsia" w:cs="RyuminPro-Regular" w:hint="eastAsia"/>
          <w:w w:val="50"/>
          <w:kern w:val="0"/>
          <w:sz w:val="18"/>
          <w:szCs w:val="18"/>
          <w:fitText w:val="180" w:id="-1206696447"/>
        </w:rPr>
        <w:t>イ</w:t>
      </w:r>
      <w:r w:rsidRPr="00871887">
        <w:rPr>
          <w:rFonts w:asciiTheme="minorEastAsia" w:hAnsiTheme="minorEastAsia" w:cs="RyuminPro-Regular" w:hint="eastAsia"/>
          <w:w w:val="50"/>
          <w:kern w:val="0"/>
          <w:sz w:val="18"/>
          <w:szCs w:val="18"/>
          <w:fitText w:val="180" w:id="-1206696447"/>
        </w:rPr>
        <w:t>)</w:t>
      </w:r>
      <w:r w:rsidR="0059042B" w:rsidRPr="0082536C">
        <w:rPr>
          <w:rFonts w:asciiTheme="minorEastAsia" w:hAnsiTheme="minorEastAsia" w:cs="RyuminPro-Regular" w:hint="eastAsia"/>
          <w:kern w:val="0"/>
          <w:sz w:val="18"/>
          <w:szCs w:val="18"/>
        </w:rPr>
        <w:t xml:space="preserve">　防護区画ごとに警戒区域を設けること。なお，自動火災報知設備</w:t>
      </w:r>
    </w:p>
    <w:p w14:paraId="357AAA0A" w14:textId="77777777" w:rsidR="00871887" w:rsidRDefault="0059042B" w:rsidP="00871887">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の警戒区域と当該設備の防護区画は同一とすること。◆</w:t>
      </w:r>
    </w:p>
    <w:p w14:paraId="3DDA1960" w14:textId="77777777" w:rsidR="00871887" w:rsidRDefault="008E74C4" w:rsidP="00871887">
      <w:pPr>
        <w:autoSpaceDE w:val="0"/>
        <w:autoSpaceDN w:val="0"/>
        <w:adjustRightInd w:val="0"/>
        <w:ind w:firstLineChars="800" w:firstLine="720"/>
        <w:jc w:val="left"/>
        <w:rPr>
          <w:rFonts w:asciiTheme="minorEastAsia" w:hAnsiTheme="minorEastAsia" w:cs="RyuminPro-Regular"/>
          <w:kern w:val="0"/>
          <w:sz w:val="18"/>
          <w:szCs w:val="18"/>
        </w:rPr>
      </w:pPr>
      <w:r w:rsidRPr="00871887">
        <w:rPr>
          <w:rFonts w:asciiTheme="minorEastAsia" w:hAnsiTheme="minorEastAsia" w:cs="RyuminPro-Regular" w:hint="eastAsia"/>
          <w:w w:val="50"/>
          <w:kern w:val="0"/>
          <w:sz w:val="18"/>
          <w:szCs w:val="18"/>
          <w:fitText w:val="180" w:id="-1206696446"/>
        </w:rPr>
        <w:t>(</w:t>
      </w:r>
      <w:r w:rsidR="0059042B" w:rsidRPr="00871887">
        <w:rPr>
          <w:rFonts w:asciiTheme="minorEastAsia" w:hAnsiTheme="minorEastAsia" w:cs="RyuminPro-Regular" w:hint="eastAsia"/>
          <w:w w:val="50"/>
          <w:kern w:val="0"/>
          <w:sz w:val="18"/>
          <w:szCs w:val="18"/>
          <w:fitText w:val="180" w:id="-1206696446"/>
        </w:rPr>
        <w:t>ウ</w:t>
      </w:r>
      <w:r w:rsidRPr="00871887">
        <w:rPr>
          <w:rFonts w:asciiTheme="minorEastAsia" w:hAnsiTheme="minorEastAsia" w:cs="RyuminPro-Regular" w:hint="eastAsia"/>
          <w:w w:val="50"/>
          <w:kern w:val="0"/>
          <w:sz w:val="18"/>
          <w:szCs w:val="18"/>
          <w:fitText w:val="180" w:id="-1206696446"/>
        </w:rPr>
        <w:t>)</w:t>
      </w:r>
      <w:r w:rsidR="0059042B" w:rsidRPr="0082536C">
        <w:rPr>
          <w:rFonts w:asciiTheme="minorEastAsia" w:hAnsiTheme="minorEastAsia" w:cs="RyuminPro-Regular" w:hint="eastAsia"/>
          <w:kern w:val="0"/>
          <w:sz w:val="18"/>
          <w:szCs w:val="18"/>
        </w:rPr>
        <w:t xml:space="preserve">　感知器の誤作動による消火剤放出を防ぐため，次図に示すアンド</w:t>
      </w:r>
    </w:p>
    <w:p w14:paraId="730C463F" w14:textId="77777777" w:rsidR="00D5074A" w:rsidRPr="0082536C" w:rsidRDefault="0059042B" w:rsidP="00871887">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回路方式とすること。</w:t>
      </w:r>
    </w:p>
    <w:p w14:paraId="38EFDEF1" w14:textId="77777777" w:rsidR="00D5074A" w:rsidRPr="0082536C" w:rsidRDefault="00871887" w:rsidP="00871887">
      <w:pPr>
        <w:autoSpaceDE w:val="0"/>
        <w:autoSpaceDN w:val="0"/>
        <w:adjustRightInd w:val="0"/>
        <w:jc w:val="right"/>
        <w:rPr>
          <w:rFonts w:asciiTheme="minorEastAsia" w:hAnsiTheme="minorEastAsia" w:cs="RyuminPro-Regular"/>
          <w:kern w:val="0"/>
          <w:sz w:val="18"/>
          <w:szCs w:val="18"/>
        </w:rPr>
      </w:pPr>
      <w:r>
        <w:rPr>
          <w:rFonts w:asciiTheme="minorEastAsia" w:hAnsiTheme="minorEastAsia" w:cs="RyuminPro-Regular"/>
          <w:noProof/>
          <w:kern w:val="0"/>
          <w:sz w:val="18"/>
          <w:szCs w:val="18"/>
        </w:rPr>
        <w:drawing>
          <wp:inline distT="0" distB="0" distL="0" distR="0" wp14:anchorId="4A8277FA" wp14:editId="0A419148">
            <wp:extent cx="3547622" cy="2930838"/>
            <wp:effectExtent l="0" t="0" r="0" b="3175"/>
            <wp:docPr id="3" name="図 3" descr="ダイアグラム, 設計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6CBFF0.tmp"/>
                    <pic:cNvPicPr/>
                  </pic:nvPicPr>
                  <pic:blipFill>
                    <a:blip r:embed="rId8">
                      <a:extLst>
                        <a:ext uri="{28A0092B-C50C-407E-A947-70E740481C1C}">
                          <a14:useLocalDpi xmlns:a14="http://schemas.microsoft.com/office/drawing/2010/main" val="0"/>
                        </a:ext>
                      </a:extLst>
                    </a:blip>
                    <a:stretch>
                      <a:fillRect/>
                    </a:stretch>
                  </pic:blipFill>
                  <pic:spPr>
                    <a:xfrm>
                      <a:off x="0" y="0"/>
                      <a:ext cx="3563739" cy="2944153"/>
                    </a:xfrm>
                    <a:prstGeom prst="rect">
                      <a:avLst/>
                    </a:prstGeom>
                  </pic:spPr>
                </pic:pic>
              </a:graphicData>
            </a:graphic>
          </wp:inline>
        </w:drawing>
      </w:r>
    </w:p>
    <w:p w14:paraId="6548875C" w14:textId="77777777" w:rsidR="00871887" w:rsidRDefault="008E74C4" w:rsidP="00871887">
      <w:pPr>
        <w:autoSpaceDE w:val="0"/>
        <w:autoSpaceDN w:val="0"/>
        <w:adjustRightInd w:val="0"/>
        <w:ind w:firstLineChars="800" w:firstLine="720"/>
        <w:jc w:val="left"/>
        <w:rPr>
          <w:rFonts w:asciiTheme="minorEastAsia" w:hAnsiTheme="minorEastAsia" w:cs="RyuminPro-Regular"/>
          <w:kern w:val="0"/>
          <w:sz w:val="18"/>
          <w:szCs w:val="18"/>
        </w:rPr>
      </w:pPr>
      <w:r w:rsidRPr="00871887">
        <w:rPr>
          <w:rFonts w:asciiTheme="minorEastAsia" w:hAnsiTheme="minorEastAsia" w:cs="RyuminPro-Regular" w:hint="eastAsia"/>
          <w:w w:val="50"/>
          <w:kern w:val="0"/>
          <w:sz w:val="18"/>
          <w:szCs w:val="18"/>
          <w:fitText w:val="180" w:id="-1206695936"/>
        </w:rPr>
        <w:t>(</w:t>
      </w:r>
      <w:r w:rsidR="00D5074A" w:rsidRPr="00871887">
        <w:rPr>
          <w:rFonts w:asciiTheme="minorEastAsia" w:hAnsiTheme="minorEastAsia" w:cs="RyuminPro-Regular" w:hint="eastAsia"/>
          <w:w w:val="50"/>
          <w:kern w:val="0"/>
          <w:sz w:val="18"/>
          <w:szCs w:val="18"/>
          <w:fitText w:val="180" w:id="-1206695936"/>
        </w:rPr>
        <w:t>エ</w:t>
      </w:r>
      <w:r w:rsidRPr="00871887">
        <w:rPr>
          <w:rFonts w:asciiTheme="minorEastAsia" w:hAnsiTheme="minorEastAsia" w:cs="RyuminPro-Regular" w:hint="eastAsia"/>
          <w:w w:val="50"/>
          <w:kern w:val="0"/>
          <w:sz w:val="18"/>
          <w:szCs w:val="18"/>
          <w:fitText w:val="180" w:id="-1206695936"/>
        </w:rPr>
        <w:t>)</w:t>
      </w:r>
      <w:r w:rsidR="00D5074A" w:rsidRPr="0082536C">
        <w:rPr>
          <w:rFonts w:asciiTheme="minorEastAsia" w:hAnsiTheme="minorEastAsia" w:cs="RyuminPro-Regular" w:hint="eastAsia"/>
          <w:kern w:val="0"/>
          <w:sz w:val="18"/>
          <w:szCs w:val="18"/>
        </w:rPr>
        <w:t xml:space="preserve">　自動起動装置は，規則第</w:t>
      </w:r>
      <w:r w:rsidR="00D5074A" w:rsidRPr="0082536C">
        <w:rPr>
          <w:rFonts w:asciiTheme="minorEastAsia" w:hAnsiTheme="minorEastAsia" w:cs="RyuminPro-Regular"/>
          <w:kern w:val="0"/>
          <w:sz w:val="18"/>
          <w:szCs w:val="18"/>
        </w:rPr>
        <w:t>19</w:t>
      </w:r>
      <w:r w:rsidR="00D5074A" w:rsidRPr="0082536C">
        <w:rPr>
          <w:rFonts w:asciiTheme="minorEastAsia" w:hAnsiTheme="minorEastAsia" w:cs="RyuminPro-Regular" w:hint="eastAsia"/>
          <w:kern w:val="0"/>
          <w:sz w:val="18"/>
          <w:szCs w:val="18"/>
        </w:rPr>
        <w:t>条第</w:t>
      </w:r>
      <w:r w:rsidR="00871887">
        <w:rPr>
          <w:rFonts w:asciiTheme="minorEastAsia" w:hAnsiTheme="minorEastAsia" w:cs="RyuminPro-Regular" w:hint="eastAsia"/>
          <w:kern w:val="0"/>
          <w:sz w:val="18"/>
          <w:szCs w:val="18"/>
        </w:rPr>
        <w:t>５</w:t>
      </w:r>
      <w:r w:rsidR="00D5074A" w:rsidRPr="0082536C">
        <w:rPr>
          <w:rFonts w:asciiTheme="minorEastAsia" w:hAnsiTheme="minorEastAsia" w:cs="RyuminPro-Regular" w:hint="eastAsia"/>
          <w:kern w:val="0"/>
          <w:sz w:val="18"/>
          <w:szCs w:val="18"/>
        </w:rPr>
        <w:t>項第</w:t>
      </w:r>
      <w:r w:rsidR="00D5074A" w:rsidRPr="0082536C">
        <w:rPr>
          <w:rFonts w:asciiTheme="minorEastAsia" w:hAnsiTheme="minorEastAsia" w:cs="RyuminPro-Regular"/>
          <w:kern w:val="0"/>
          <w:sz w:val="18"/>
          <w:szCs w:val="18"/>
        </w:rPr>
        <w:t>1</w:t>
      </w:r>
      <w:r w:rsidR="00871887">
        <w:rPr>
          <w:rFonts w:asciiTheme="minorEastAsia" w:hAnsiTheme="minorEastAsia" w:cs="RyuminPro-Regular" w:hint="eastAsia"/>
          <w:kern w:val="0"/>
          <w:sz w:val="18"/>
          <w:szCs w:val="18"/>
        </w:rPr>
        <w:t>6</w:t>
      </w:r>
      <w:r w:rsidR="00D5074A" w:rsidRPr="0082536C">
        <w:rPr>
          <w:rFonts w:asciiTheme="minorEastAsia" w:hAnsiTheme="minorEastAsia" w:cs="RyuminPro-Regular" w:hint="eastAsia"/>
          <w:kern w:val="0"/>
          <w:sz w:val="18"/>
          <w:szCs w:val="18"/>
        </w:rPr>
        <w:t>号ロ及びニの規定による</w:t>
      </w:r>
    </w:p>
    <w:p w14:paraId="2A7DBD06" w14:textId="77777777" w:rsidR="00871887" w:rsidRDefault="00D5074A" w:rsidP="00871887">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ほか，次によること。★</w:t>
      </w:r>
    </w:p>
    <w:p w14:paraId="34C95889" w14:textId="15D5815C" w:rsidR="00871887" w:rsidRDefault="00D5074A" w:rsidP="00871887">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ａ　設置場所は，</w:t>
      </w:r>
      <w:r w:rsidR="008C6974">
        <w:rPr>
          <w:rFonts w:asciiTheme="minorEastAsia" w:hAnsiTheme="minorEastAsia" w:cs="RyuminPro-Regular" w:hint="eastAsia"/>
          <w:kern w:val="0"/>
          <w:sz w:val="18"/>
          <w:szCs w:val="18"/>
        </w:rPr>
        <w:t>Ⅱ１</w:t>
      </w:r>
      <w:r w:rsidRPr="0082536C">
        <w:rPr>
          <w:rFonts w:asciiTheme="minorEastAsia" w:hAnsiTheme="minorEastAsia" w:cs="RyuminPro-Regular" w:hint="eastAsia"/>
          <w:kern w:val="0"/>
          <w:sz w:val="18"/>
          <w:szCs w:val="18"/>
        </w:rPr>
        <w:t>⑷エ</w:t>
      </w:r>
      <w:r w:rsidR="00D70E85" w:rsidRPr="00871887">
        <w:rPr>
          <w:rFonts w:asciiTheme="minorEastAsia" w:hAnsiTheme="minorEastAsia" w:cs="RyuminPro-Regular" w:hint="eastAsia"/>
          <w:w w:val="50"/>
          <w:kern w:val="0"/>
          <w:sz w:val="18"/>
          <w:szCs w:val="18"/>
          <w:fitText w:val="180" w:id="-1206695680"/>
        </w:rPr>
        <w:t>(</w:t>
      </w:r>
      <w:r w:rsidRPr="00871887">
        <w:rPr>
          <w:rFonts w:asciiTheme="minorEastAsia" w:hAnsiTheme="minorEastAsia" w:cs="RyuminPro-Regular" w:hint="eastAsia"/>
          <w:w w:val="50"/>
          <w:kern w:val="0"/>
          <w:sz w:val="18"/>
          <w:szCs w:val="18"/>
          <w:fitText w:val="180" w:id="-1206695680"/>
        </w:rPr>
        <w:t>ア</w:t>
      </w:r>
      <w:r w:rsidR="00D70E85" w:rsidRPr="00871887">
        <w:rPr>
          <w:rFonts w:asciiTheme="minorEastAsia" w:hAnsiTheme="minorEastAsia" w:cs="RyuminPro-Regular" w:hint="eastAsia"/>
          <w:w w:val="50"/>
          <w:kern w:val="0"/>
          <w:sz w:val="18"/>
          <w:szCs w:val="18"/>
          <w:fitText w:val="180" w:id="-1206695680"/>
        </w:rPr>
        <w:t>)</w:t>
      </w:r>
      <w:r w:rsidRPr="0082536C">
        <w:rPr>
          <w:rFonts w:asciiTheme="minorEastAsia" w:hAnsiTheme="minorEastAsia" w:cs="RyuminPro-Regular" w:hint="eastAsia"/>
          <w:kern w:val="0"/>
          <w:sz w:val="18"/>
          <w:szCs w:val="18"/>
        </w:rPr>
        <w:t>に準ずること。◆</w:t>
      </w:r>
    </w:p>
    <w:p w14:paraId="2B5652F1" w14:textId="77777777" w:rsidR="00871887" w:rsidRDefault="00D5074A" w:rsidP="00871887">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ｂ　自動的に起動した装置の復旧は，手動操作によらなければ行え</w:t>
      </w:r>
    </w:p>
    <w:p w14:paraId="29B8B2DB" w14:textId="77777777" w:rsidR="00871887" w:rsidRDefault="00D5074A" w:rsidP="00871887">
      <w:pPr>
        <w:autoSpaceDE w:val="0"/>
        <w:autoSpaceDN w:val="0"/>
        <w:adjustRightInd w:val="0"/>
        <w:ind w:firstLineChars="600" w:firstLine="108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ない構造とすること。◆</w:t>
      </w:r>
    </w:p>
    <w:p w14:paraId="2DB24417" w14:textId="77777777" w:rsidR="00871887" w:rsidRDefault="00D5074A" w:rsidP="00871887">
      <w:pPr>
        <w:autoSpaceDE w:val="0"/>
        <w:autoSpaceDN w:val="0"/>
        <w:adjustRightInd w:val="0"/>
        <w:ind w:firstLineChars="200" w:firstLine="36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⑸　貯蔵容器等の設置場所は，令第</w:t>
      </w:r>
      <w:r w:rsidRPr="0082536C">
        <w:rPr>
          <w:rFonts w:asciiTheme="minorEastAsia" w:hAnsiTheme="minorEastAsia" w:cs="RyuminPro-Regular"/>
          <w:kern w:val="0"/>
          <w:sz w:val="18"/>
          <w:szCs w:val="18"/>
        </w:rPr>
        <w:t>16</w:t>
      </w:r>
      <w:r w:rsidRPr="0082536C">
        <w:rPr>
          <w:rFonts w:asciiTheme="minorEastAsia" w:hAnsiTheme="minorEastAsia" w:cs="RyuminPro-Regular" w:hint="eastAsia"/>
          <w:kern w:val="0"/>
          <w:sz w:val="18"/>
          <w:szCs w:val="18"/>
        </w:rPr>
        <w:t>条第</w:t>
      </w:r>
      <w:r w:rsidR="00871887">
        <w:rPr>
          <w:rFonts w:asciiTheme="minorEastAsia" w:hAnsiTheme="minorEastAsia" w:cs="RyuminPro-Regular" w:hint="eastAsia"/>
          <w:kern w:val="0"/>
          <w:sz w:val="18"/>
          <w:szCs w:val="18"/>
        </w:rPr>
        <w:t>６</w:t>
      </w:r>
      <w:r w:rsidRPr="0082536C">
        <w:rPr>
          <w:rFonts w:asciiTheme="minorEastAsia" w:hAnsiTheme="minorEastAsia" w:cs="RyuminPro-Regular" w:hint="eastAsia"/>
          <w:kern w:val="0"/>
          <w:sz w:val="18"/>
          <w:szCs w:val="18"/>
        </w:rPr>
        <w:t>号及び規則第</w:t>
      </w:r>
      <w:r w:rsidRPr="0082536C">
        <w:rPr>
          <w:rFonts w:asciiTheme="minorEastAsia" w:hAnsiTheme="minorEastAsia" w:cs="RyuminPro-Regular"/>
          <w:kern w:val="0"/>
          <w:sz w:val="18"/>
          <w:szCs w:val="18"/>
        </w:rPr>
        <w:t>19</w:t>
      </w:r>
      <w:r w:rsidRPr="0082536C">
        <w:rPr>
          <w:rFonts w:asciiTheme="minorEastAsia" w:hAnsiTheme="minorEastAsia" w:cs="RyuminPro-Regular" w:hint="eastAsia"/>
          <w:kern w:val="0"/>
          <w:sz w:val="18"/>
          <w:szCs w:val="18"/>
        </w:rPr>
        <w:t>条第</w:t>
      </w:r>
      <w:r w:rsidR="00871887">
        <w:rPr>
          <w:rFonts w:asciiTheme="minorEastAsia" w:hAnsiTheme="minorEastAsia" w:cs="RyuminPro-Regular" w:hint="eastAsia"/>
          <w:kern w:val="0"/>
          <w:sz w:val="18"/>
          <w:szCs w:val="18"/>
        </w:rPr>
        <w:t>５</w:t>
      </w:r>
      <w:r w:rsidRPr="0082536C">
        <w:rPr>
          <w:rFonts w:asciiTheme="minorEastAsia" w:hAnsiTheme="minorEastAsia" w:cs="RyuminPro-Regular" w:hint="eastAsia"/>
          <w:kern w:val="0"/>
          <w:sz w:val="18"/>
          <w:szCs w:val="18"/>
        </w:rPr>
        <w:t>項第</w:t>
      </w:r>
      <w:r w:rsidR="00871887">
        <w:rPr>
          <w:rFonts w:asciiTheme="minorEastAsia" w:hAnsiTheme="minorEastAsia" w:cs="RyuminPro-Regular" w:hint="eastAsia"/>
          <w:kern w:val="0"/>
          <w:sz w:val="18"/>
          <w:szCs w:val="18"/>
        </w:rPr>
        <w:t>６</w:t>
      </w:r>
    </w:p>
    <w:p w14:paraId="2AEAF99A" w14:textId="77777777" w:rsidR="00871887" w:rsidRDefault="00D5074A" w:rsidP="00871887">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号の規定によるほか，次によること。</w:t>
      </w:r>
    </w:p>
    <w:p w14:paraId="13765B38" w14:textId="77777777" w:rsidR="00871887" w:rsidRDefault="00D5074A" w:rsidP="00871887">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ア　不燃材料で造った壁，床又は天井（天井のない場合にあっては，は</w:t>
      </w:r>
    </w:p>
    <w:p w14:paraId="3E9637C1" w14:textId="77777777" w:rsidR="00871887" w:rsidRDefault="00D5074A" w:rsidP="00871887">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り又は屋根）で区画し，かつ，開口部には防火設備である防火戸を設</w:t>
      </w:r>
    </w:p>
    <w:p w14:paraId="23E5BABC" w14:textId="77777777" w:rsidR="00871887" w:rsidRDefault="00D5074A" w:rsidP="00871887">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けた室に設けること。◆</w:t>
      </w:r>
    </w:p>
    <w:p w14:paraId="3F398D0C" w14:textId="77777777" w:rsidR="00871887" w:rsidRDefault="009E2419" w:rsidP="00871887">
      <w:pPr>
        <w:autoSpaceDE w:val="0"/>
        <w:autoSpaceDN w:val="0"/>
        <w:adjustRightInd w:val="0"/>
        <w:ind w:firstLineChars="300" w:firstLine="54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 xml:space="preserve">イ　</w:t>
      </w:r>
      <w:r w:rsidR="00D5074A" w:rsidRPr="0082536C">
        <w:rPr>
          <w:rFonts w:asciiTheme="minorEastAsia" w:hAnsiTheme="minorEastAsia" w:cs="RyuminPro-Regular" w:hint="eastAsia"/>
          <w:kern w:val="0"/>
          <w:sz w:val="18"/>
          <w:szCs w:val="18"/>
        </w:rPr>
        <w:t>防護区画以外の場所で，かつ，防護区画を通らないで出入すること</w:t>
      </w:r>
    </w:p>
    <w:p w14:paraId="1DE4DB88" w14:textId="77777777" w:rsidR="00871887" w:rsidRDefault="00D5074A" w:rsidP="00871887">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ができる場所（避難路は除く。）に設置すること。◆</w:t>
      </w:r>
    </w:p>
    <w:p w14:paraId="6FC69F89" w14:textId="77777777" w:rsidR="000A3A53" w:rsidRDefault="009E2419" w:rsidP="00871887">
      <w:pPr>
        <w:autoSpaceDE w:val="0"/>
        <w:autoSpaceDN w:val="0"/>
        <w:adjustRightInd w:val="0"/>
        <w:ind w:firstLineChars="300" w:firstLine="54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 xml:space="preserve">ウ　</w:t>
      </w:r>
      <w:r w:rsidR="000A3A53">
        <w:rPr>
          <w:rFonts w:asciiTheme="minorEastAsia" w:hAnsiTheme="minorEastAsia" w:cs="RyuminPro-Regular" w:hint="eastAsia"/>
          <w:kern w:val="0"/>
          <w:sz w:val="18"/>
          <w:szCs w:val="18"/>
        </w:rPr>
        <w:t>二酸化炭素を放射する不活性ガス消火設備の貯蔵容器設置場所の出</w:t>
      </w:r>
    </w:p>
    <w:p w14:paraId="31E32E47" w14:textId="77777777" w:rsidR="000A3A53" w:rsidRDefault="000A3A53" w:rsidP="000A3A53">
      <w:pPr>
        <w:autoSpaceDE w:val="0"/>
        <w:autoSpaceDN w:val="0"/>
        <w:adjustRightInd w:val="0"/>
        <w:ind w:firstLineChars="400" w:firstLine="72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入口には「貯蔵容器置場」である旨及び「立入禁止」を表示した標識</w:t>
      </w:r>
    </w:p>
    <w:p w14:paraId="737315A8" w14:textId="77777777" w:rsidR="000A3A53" w:rsidRDefault="000A3A53" w:rsidP="000A3A53">
      <w:pPr>
        <w:autoSpaceDE w:val="0"/>
        <w:autoSpaceDN w:val="0"/>
        <w:adjustRightInd w:val="0"/>
        <w:ind w:firstLineChars="400" w:firstLine="72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並びにⅡ２⑷カ</w:t>
      </w:r>
      <w:r w:rsidRPr="000A3A53">
        <w:rPr>
          <w:rFonts w:asciiTheme="minorEastAsia" w:hAnsiTheme="minorEastAsia" w:cs="RyuminPro-Regular" w:hint="eastAsia"/>
          <w:w w:val="50"/>
          <w:kern w:val="0"/>
          <w:sz w:val="18"/>
          <w:szCs w:val="18"/>
          <w:fitText w:val="180" w:id="-1206694400"/>
        </w:rPr>
        <w:t>(ア</w:t>
      </w:r>
      <w:r w:rsidRPr="000A3A53">
        <w:rPr>
          <w:rFonts w:asciiTheme="minorEastAsia" w:hAnsiTheme="minorEastAsia" w:cs="RyuminPro-Regular"/>
          <w:w w:val="50"/>
          <w:kern w:val="0"/>
          <w:sz w:val="18"/>
          <w:szCs w:val="18"/>
          <w:fitText w:val="180" w:id="-1206694400"/>
        </w:rPr>
        <w:t>)</w:t>
      </w:r>
      <w:r>
        <w:rPr>
          <w:rFonts w:asciiTheme="minorEastAsia" w:hAnsiTheme="minorEastAsia" w:cs="RyuminPro-Regular" w:hint="eastAsia"/>
          <w:kern w:val="0"/>
          <w:sz w:val="18"/>
          <w:szCs w:val="18"/>
        </w:rPr>
        <w:t>に規定する標識を設けること。★</w:t>
      </w:r>
    </w:p>
    <w:p w14:paraId="2112D342" w14:textId="77777777" w:rsidR="000A3A53" w:rsidRDefault="000A3A53" w:rsidP="000A3A53">
      <w:pPr>
        <w:autoSpaceDE w:val="0"/>
        <w:autoSpaceDN w:val="0"/>
        <w:adjustRightInd w:val="0"/>
        <w:ind w:firstLineChars="300" w:firstLine="54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エ　前ウ以外の</w:t>
      </w:r>
      <w:r w:rsidR="00D5074A" w:rsidRPr="0082536C">
        <w:rPr>
          <w:rFonts w:asciiTheme="minorEastAsia" w:hAnsiTheme="minorEastAsia" w:cs="RyuminPro-Regular" w:hint="eastAsia"/>
          <w:kern w:val="0"/>
          <w:sz w:val="18"/>
          <w:szCs w:val="18"/>
        </w:rPr>
        <w:t>貯蔵容器設置場所</w:t>
      </w:r>
      <w:r>
        <w:rPr>
          <w:rFonts w:asciiTheme="minorEastAsia" w:hAnsiTheme="minorEastAsia" w:cs="RyuminPro-Regular" w:hint="eastAsia"/>
          <w:kern w:val="0"/>
          <w:sz w:val="18"/>
          <w:szCs w:val="18"/>
        </w:rPr>
        <w:t>の出入口</w:t>
      </w:r>
      <w:r w:rsidR="00D5074A" w:rsidRPr="0082536C">
        <w:rPr>
          <w:rFonts w:asciiTheme="minorEastAsia" w:hAnsiTheme="minorEastAsia" w:cs="RyuminPro-Regular" w:hint="eastAsia"/>
          <w:kern w:val="0"/>
          <w:sz w:val="18"/>
          <w:szCs w:val="18"/>
        </w:rPr>
        <w:t>には「貯蔵容器置場」である</w:t>
      </w:r>
    </w:p>
    <w:p w14:paraId="6A3F3CF4" w14:textId="77777777" w:rsidR="00871887" w:rsidRDefault="00D5074A" w:rsidP="000A3A53">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旨及び「立入禁止」を表示した標識を掲げること。◆</w:t>
      </w:r>
    </w:p>
    <w:p w14:paraId="17123C67" w14:textId="77777777" w:rsidR="000A3A53" w:rsidRDefault="000A3A53" w:rsidP="000A3A53">
      <w:pPr>
        <w:autoSpaceDE w:val="0"/>
        <w:autoSpaceDN w:val="0"/>
        <w:adjustRightInd w:val="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lastRenderedPageBreak/>
        <w:t xml:space="preserve">　　　オ　不特定の者が出入りする部屋等に隣接して，二酸化炭素消火設備の</w:t>
      </w:r>
    </w:p>
    <w:p w14:paraId="31A3F424" w14:textId="77777777" w:rsidR="000A3A53" w:rsidRDefault="000A3A53" w:rsidP="000A3A53">
      <w:pPr>
        <w:autoSpaceDE w:val="0"/>
        <w:autoSpaceDN w:val="0"/>
        <w:adjustRightInd w:val="0"/>
        <w:ind w:firstLineChars="400" w:firstLine="72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貯蔵容器の設置室を設けないこと。◆</w:t>
      </w:r>
    </w:p>
    <w:p w14:paraId="79D9CFCF" w14:textId="77777777" w:rsidR="00871887" w:rsidRDefault="00D5074A" w:rsidP="000A3A53">
      <w:pPr>
        <w:autoSpaceDE w:val="0"/>
        <w:autoSpaceDN w:val="0"/>
        <w:adjustRightInd w:val="0"/>
        <w:ind w:firstLineChars="200" w:firstLine="36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⑹　貯蔵容器の開放装置は，規則第</w:t>
      </w:r>
      <w:r w:rsidRPr="0082536C">
        <w:rPr>
          <w:rFonts w:asciiTheme="minorEastAsia" w:hAnsiTheme="minorEastAsia" w:cs="RyuminPro-Regular"/>
          <w:kern w:val="0"/>
          <w:sz w:val="18"/>
          <w:szCs w:val="18"/>
        </w:rPr>
        <w:t>19</w:t>
      </w:r>
      <w:r w:rsidRPr="0082536C">
        <w:rPr>
          <w:rFonts w:asciiTheme="minorEastAsia" w:hAnsiTheme="minorEastAsia" w:cs="RyuminPro-Regular" w:hint="eastAsia"/>
          <w:kern w:val="0"/>
          <w:sz w:val="18"/>
          <w:szCs w:val="18"/>
        </w:rPr>
        <w:t>条第</w:t>
      </w:r>
      <w:r w:rsidR="00871887">
        <w:rPr>
          <w:rFonts w:asciiTheme="minorEastAsia" w:hAnsiTheme="minorEastAsia" w:cs="RyuminPro-Regular" w:hint="eastAsia"/>
          <w:kern w:val="0"/>
          <w:sz w:val="18"/>
          <w:szCs w:val="18"/>
        </w:rPr>
        <w:t>５</w:t>
      </w:r>
      <w:r w:rsidRPr="0082536C">
        <w:rPr>
          <w:rFonts w:asciiTheme="minorEastAsia" w:hAnsiTheme="minorEastAsia" w:cs="RyuminPro-Regular" w:hint="eastAsia"/>
          <w:kern w:val="0"/>
          <w:sz w:val="18"/>
          <w:szCs w:val="18"/>
        </w:rPr>
        <w:t>項第</w:t>
      </w:r>
      <w:r w:rsidRPr="0082536C">
        <w:rPr>
          <w:rFonts w:asciiTheme="minorEastAsia" w:hAnsiTheme="minorEastAsia" w:cs="RyuminPro-Regular"/>
          <w:kern w:val="0"/>
          <w:sz w:val="18"/>
          <w:szCs w:val="18"/>
        </w:rPr>
        <w:t>13</w:t>
      </w:r>
      <w:r w:rsidRPr="0082536C">
        <w:rPr>
          <w:rFonts w:asciiTheme="minorEastAsia" w:hAnsiTheme="minorEastAsia" w:cs="RyuminPro-Regular" w:hint="eastAsia"/>
          <w:kern w:val="0"/>
          <w:sz w:val="18"/>
          <w:szCs w:val="18"/>
        </w:rPr>
        <w:t>号，昭和</w:t>
      </w:r>
      <w:r w:rsidRPr="0082536C">
        <w:rPr>
          <w:rFonts w:asciiTheme="minorEastAsia" w:hAnsiTheme="minorEastAsia" w:cs="RyuminPro-Regular"/>
          <w:kern w:val="0"/>
          <w:sz w:val="18"/>
          <w:szCs w:val="18"/>
        </w:rPr>
        <w:t>51</w:t>
      </w:r>
      <w:r w:rsidRPr="0082536C">
        <w:rPr>
          <w:rFonts w:asciiTheme="minorEastAsia" w:hAnsiTheme="minorEastAsia" w:cs="RyuminPro-Regular" w:hint="eastAsia"/>
          <w:kern w:val="0"/>
          <w:sz w:val="18"/>
          <w:szCs w:val="18"/>
        </w:rPr>
        <w:t>年消防庁告</w:t>
      </w:r>
    </w:p>
    <w:p w14:paraId="34062406" w14:textId="77777777" w:rsidR="00871887" w:rsidRDefault="00D5074A" w:rsidP="00871887">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示第</w:t>
      </w:r>
      <w:r w:rsidR="00871887">
        <w:rPr>
          <w:rFonts w:asciiTheme="minorEastAsia" w:hAnsiTheme="minorEastAsia" w:cs="RyuminPro-Regular" w:hint="eastAsia"/>
          <w:kern w:val="0"/>
          <w:sz w:val="18"/>
          <w:szCs w:val="18"/>
        </w:rPr>
        <w:t>９</w:t>
      </w:r>
      <w:r w:rsidRPr="0082536C">
        <w:rPr>
          <w:rFonts w:asciiTheme="minorEastAsia" w:hAnsiTheme="minorEastAsia" w:cs="RyuminPro-Regular" w:hint="eastAsia"/>
          <w:kern w:val="0"/>
          <w:sz w:val="18"/>
          <w:szCs w:val="18"/>
        </w:rPr>
        <w:t>号及び平成</w:t>
      </w:r>
      <w:r w:rsidR="00871887">
        <w:rPr>
          <w:rFonts w:asciiTheme="minorEastAsia" w:hAnsiTheme="minorEastAsia" w:cs="RyuminPro-Regular" w:hint="eastAsia"/>
          <w:kern w:val="0"/>
          <w:sz w:val="18"/>
          <w:szCs w:val="18"/>
        </w:rPr>
        <w:t>７</w:t>
      </w:r>
      <w:r w:rsidRPr="0082536C">
        <w:rPr>
          <w:rFonts w:asciiTheme="minorEastAsia" w:hAnsiTheme="minorEastAsia" w:cs="RyuminPro-Regular" w:hint="eastAsia"/>
          <w:kern w:val="0"/>
          <w:sz w:val="18"/>
          <w:szCs w:val="18"/>
        </w:rPr>
        <w:t>年消防庁告示第</w:t>
      </w:r>
      <w:r w:rsidR="00871887">
        <w:rPr>
          <w:rFonts w:asciiTheme="minorEastAsia" w:hAnsiTheme="minorEastAsia" w:cs="RyuminPro-Regular" w:hint="eastAsia"/>
          <w:kern w:val="0"/>
          <w:sz w:val="18"/>
          <w:szCs w:val="18"/>
        </w:rPr>
        <w:t>１</w:t>
      </w:r>
      <w:r w:rsidRPr="0082536C">
        <w:rPr>
          <w:rFonts w:asciiTheme="minorEastAsia" w:hAnsiTheme="minorEastAsia" w:cs="RyuminPro-Regular" w:hint="eastAsia"/>
          <w:kern w:val="0"/>
          <w:sz w:val="18"/>
          <w:szCs w:val="18"/>
        </w:rPr>
        <w:t>号の規定によるほか，次によるこ</w:t>
      </w:r>
    </w:p>
    <w:p w14:paraId="6AA0BC57" w14:textId="77777777" w:rsidR="000A3A53" w:rsidRDefault="00D5074A" w:rsidP="000A3A53">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と｡</w:t>
      </w:r>
    </w:p>
    <w:p w14:paraId="33663E5B" w14:textId="77777777" w:rsidR="000A3A53" w:rsidRDefault="00D5074A" w:rsidP="000A3A53">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ア　容器弁，電磁開放弁による直接起動◆</w:t>
      </w:r>
    </w:p>
    <w:p w14:paraId="74730059" w14:textId="77777777" w:rsidR="000A3A53" w:rsidRDefault="00AA5935" w:rsidP="000A3A53">
      <w:pPr>
        <w:autoSpaceDE w:val="0"/>
        <w:autoSpaceDN w:val="0"/>
        <w:adjustRightInd w:val="0"/>
        <w:ind w:firstLineChars="800" w:firstLine="720"/>
        <w:jc w:val="left"/>
        <w:rPr>
          <w:rFonts w:asciiTheme="minorEastAsia" w:hAnsiTheme="minorEastAsia" w:cs="RyuminPro-Regular"/>
          <w:kern w:val="0"/>
          <w:sz w:val="18"/>
          <w:szCs w:val="18"/>
        </w:rPr>
      </w:pPr>
      <w:r w:rsidRPr="000A3A53">
        <w:rPr>
          <w:rFonts w:asciiTheme="minorEastAsia" w:hAnsiTheme="minorEastAsia" w:cs="RyuminPro-Regular" w:hint="eastAsia"/>
          <w:w w:val="50"/>
          <w:kern w:val="0"/>
          <w:sz w:val="18"/>
          <w:szCs w:val="18"/>
          <w:fitText w:val="180" w:id="-1206693888"/>
        </w:rPr>
        <w:t>(</w:t>
      </w:r>
      <w:r w:rsidR="00D5074A" w:rsidRPr="000A3A53">
        <w:rPr>
          <w:rFonts w:asciiTheme="minorEastAsia" w:hAnsiTheme="minorEastAsia" w:cs="RyuminPro-Regular" w:hint="eastAsia"/>
          <w:w w:val="50"/>
          <w:kern w:val="0"/>
          <w:sz w:val="18"/>
          <w:szCs w:val="18"/>
          <w:fitText w:val="180" w:id="-1206693888"/>
        </w:rPr>
        <w:t>ア</w:t>
      </w:r>
      <w:r w:rsidRPr="000A3A53">
        <w:rPr>
          <w:rFonts w:asciiTheme="minorEastAsia" w:hAnsiTheme="minorEastAsia" w:cs="RyuminPro-Regular" w:hint="eastAsia"/>
          <w:w w:val="50"/>
          <w:kern w:val="0"/>
          <w:sz w:val="18"/>
          <w:szCs w:val="18"/>
          <w:fitText w:val="180" w:id="-1206693888"/>
        </w:rPr>
        <w:t>)</w:t>
      </w:r>
      <w:r w:rsidR="00D5074A" w:rsidRPr="0082536C">
        <w:rPr>
          <w:rFonts w:asciiTheme="minorEastAsia" w:hAnsiTheme="minorEastAsia" w:cs="RyuminPro-Regular" w:hint="eastAsia"/>
          <w:kern w:val="0"/>
          <w:sz w:val="18"/>
          <w:szCs w:val="18"/>
        </w:rPr>
        <w:t xml:space="preserve">　貯蔵容器を</w:t>
      </w:r>
      <w:r w:rsidR="000A3A53">
        <w:rPr>
          <w:rFonts w:asciiTheme="minorEastAsia" w:hAnsiTheme="minorEastAsia" w:cs="RyuminPro-Regular" w:hint="eastAsia"/>
          <w:kern w:val="0"/>
          <w:sz w:val="18"/>
          <w:szCs w:val="18"/>
        </w:rPr>
        <w:t>７</w:t>
      </w:r>
      <w:r w:rsidR="00D5074A" w:rsidRPr="0082536C">
        <w:rPr>
          <w:rFonts w:asciiTheme="minorEastAsia" w:hAnsiTheme="minorEastAsia" w:cs="RyuminPro-Regular" w:hint="eastAsia"/>
          <w:kern w:val="0"/>
          <w:sz w:val="18"/>
          <w:szCs w:val="18"/>
        </w:rPr>
        <w:t>本以上同時開放する場合は，当該容器弁に電磁開放</w:t>
      </w:r>
    </w:p>
    <w:p w14:paraId="7AE1479F" w14:textId="77777777" w:rsidR="000A3A53" w:rsidRDefault="000A3A53" w:rsidP="000A3A53">
      <w:pPr>
        <w:autoSpaceDE w:val="0"/>
        <w:autoSpaceDN w:val="0"/>
        <w:adjustRightInd w:val="0"/>
        <w:ind w:firstLineChars="500" w:firstLine="90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弁</w:t>
      </w:r>
      <w:r w:rsidR="00D5074A" w:rsidRPr="0082536C">
        <w:rPr>
          <w:rFonts w:asciiTheme="minorEastAsia" w:hAnsiTheme="minorEastAsia" w:cs="RyuminPro-Regular" w:hint="eastAsia"/>
          <w:kern w:val="0"/>
          <w:sz w:val="18"/>
          <w:szCs w:val="18"/>
        </w:rPr>
        <w:t>を取り付けること。</w:t>
      </w:r>
    </w:p>
    <w:p w14:paraId="2F85912E" w14:textId="77777777" w:rsidR="000A3A53" w:rsidRDefault="00DF06C2" w:rsidP="000A3A53">
      <w:pPr>
        <w:autoSpaceDE w:val="0"/>
        <w:autoSpaceDN w:val="0"/>
        <w:adjustRightInd w:val="0"/>
        <w:ind w:firstLineChars="800" w:firstLine="720"/>
        <w:jc w:val="left"/>
        <w:rPr>
          <w:rFonts w:asciiTheme="minorEastAsia" w:hAnsiTheme="minorEastAsia" w:cs="RyuminPro-Regular"/>
          <w:kern w:val="0"/>
          <w:sz w:val="18"/>
          <w:szCs w:val="18"/>
        </w:rPr>
      </w:pPr>
      <w:r w:rsidRPr="000A3A53">
        <w:rPr>
          <w:rFonts w:asciiTheme="minorEastAsia" w:hAnsiTheme="minorEastAsia" w:cs="RyuminPro-Regular" w:hint="eastAsia"/>
          <w:w w:val="50"/>
          <w:kern w:val="0"/>
          <w:sz w:val="18"/>
          <w:szCs w:val="18"/>
          <w:fitText w:val="180" w:id="-1206693632"/>
        </w:rPr>
        <w:t>(</w:t>
      </w:r>
      <w:r w:rsidR="00D5074A" w:rsidRPr="000A3A53">
        <w:rPr>
          <w:rFonts w:asciiTheme="minorEastAsia" w:hAnsiTheme="minorEastAsia" w:cs="RyuminPro-Regular" w:hint="eastAsia"/>
          <w:w w:val="50"/>
          <w:kern w:val="0"/>
          <w:sz w:val="18"/>
          <w:szCs w:val="18"/>
          <w:fitText w:val="180" w:id="-1206693632"/>
        </w:rPr>
        <w:t>イ</w:t>
      </w:r>
      <w:r w:rsidRPr="000A3A53">
        <w:rPr>
          <w:rFonts w:asciiTheme="minorEastAsia" w:hAnsiTheme="minorEastAsia" w:cs="RyuminPro-Regular" w:hint="eastAsia"/>
          <w:w w:val="50"/>
          <w:kern w:val="0"/>
          <w:sz w:val="18"/>
          <w:szCs w:val="18"/>
          <w:fitText w:val="180" w:id="-1206693632"/>
        </w:rPr>
        <w:t>)</w:t>
      </w:r>
      <w:r w:rsidR="00D5074A" w:rsidRPr="0082536C">
        <w:rPr>
          <w:rFonts w:asciiTheme="minorEastAsia" w:hAnsiTheme="minorEastAsia" w:cs="RyuminPro-Regular" w:hint="eastAsia"/>
          <w:kern w:val="0"/>
          <w:sz w:val="18"/>
          <w:szCs w:val="18"/>
        </w:rPr>
        <w:t xml:space="preserve">　電気的開放装置（ソレノイド起動方式）により開放する方式であ</w:t>
      </w:r>
    </w:p>
    <w:p w14:paraId="321F5346" w14:textId="77777777" w:rsidR="000A3A53" w:rsidRDefault="00D5074A" w:rsidP="000A3A53">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っても，手動により開放できる構造とすること。</w:t>
      </w:r>
    </w:p>
    <w:p w14:paraId="76CA7BCB" w14:textId="77777777" w:rsidR="000A3A53" w:rsidRDefault="00D5074A" w:rsidP="000A3A53">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イ　ガス圧起動（起動用ガス容器）</w:t>
      </w:r>
    </w:p>
    <w:p w14:paraId="50FC1301" w14:textId="77777777" w:rsidR="000A3A53" w:rsidRDefault="00DF06C2" w:rsidP="000A3A53">
      <w:pPr>
        <w:autoSpaceDE w:val="0"/>
        <w:autoSpaceDN w:val="0"/>
        <w:adjustRightInd w:val="0"/>
        <w:ind w:firstLineChars="800" w:firstLine="720"/>
        <w:jc w:val="left"/>
        <w:rPr>
          <w:rFonts w:asciiTheme="minorEastAsia" w:hAnsiTheme="minorEastAsia" w:cs="RyuminPro-Regular"/>
          <w:kern w:val="0"/>
          <w:sz w:val="18"/>
          <w:szCs w:val="18"/>
        </w:rPr>
      </w:pPr>
      <w:r w:rsidRPr="000A3A53">
        <w:rPr>
          <w:rFonts w:asciiTheme="minorEastAsia" w:hAnsiTheme="minorEastAsia" w:cs="RyuminPro-Regular" w:hint="eastAsia"/>
          <w:w w:val="50"/>
          <w:kern w:val="0"/>
          <w:sz w:val="18"/>
          <w:szCs w:val="18"/>
          <w:fitText w:val="180" w:id="-1206693631"/>
        </w:rPr>
        <w:t>(</w:t>
      </w:r>
      <w:r w:rsidR="00D5074A" w:rsidRPr="000A3A53">
        <w:rPr>
          <w:rFonts w:asciiTheme="minorEastAsia" w:hAnsiTheme="minorEastAsia" w:cs="RyuminPro-Regular" w:hint="eastAsia"/>
          <w:w w:val="50"/>
          <w:kern w:val="0"/>
          <w:sz w:val="18"/>
          <w:szCs w:val="18"/>
          <w:fitText w:val="180" w:id="-1206693631"/>
        </w:rPr>
        <w:t>ア</w:t>
      </w:r>
      <w:r w:rsidRPr="000A3A53">
        <w:rPr>
          <w:rFonts w:asciiTheme="minorEastAsia" w:hAnsiTheme="minorEastAsia" w:cs="RyuminPro-Regular" w:hint="eastAsia"/>
          <w:w w:val="50"/>
          <w:kern w:val="0"/>
          <w:sz w:val="18"/>
          <w:szCs w:val="18"/>
          <w:fitText w:val="180" w:id="-1206693631"/>
        </w:rPr>
        <w:t>)</w:t>
      </w:r>
      <w:r w:rsidR="00D5074A" w:rsidRPr="0082536C">
        <w:rPr>
          <w:rFonts w:asciiTheme="minorEastAsia" w:hAnsiTheme="minorEastAsia" w:cs="RyuminPro-Regular" w:hint="eastAsia"/>
          <w:kern w:val="0"/>
          <w:sz w:val="18"/>
          <w:szCs w:val="18"/>
        </w:rPr>
        <w:t xml:space="preserve">　起動用ガス容器に設ける安全装置及び容器弁は，認定品を使用す</w:t>
      </w:r>
    </w:p>
    <w:p w14:paraId="7171FBBB" w14:textId="77777777" w:rsidR="000A3A53" w:rsidRDefault="00D5074A" w:rsidP="000A3A53">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ること。★</w:t>
      </w:r>
    </w:p>
    <w:p w14:paraId="3CD32421" w14:textId="77777777" w:rsidR="000A3A53" w:rsidRDefault="00DF06C2" w:rsidP="000A3A53">
      <w:pPr>
        <w:autoSpaceDE w:val="0"/>
        <w:autoSpaceDN w:val="0"/>
        <w:adjustRightInd w:val="0"/>
        <w:ind w:firstLineChars="800" w:firstLine="720"/>
        <w:jc w:val="left"/>
        <w:rPr>
          <w:rFonts w:asciiTheme="minorEastAsia" w:hAnsiTheme="minorEastAsia" w:cs="RyuminPro-Regular"/>
          <w:kern w:val="0"/>
          <w:sz w:val="18"/>
          <w:szCs w:val="18"/>
        </w:rPr>
      </w:pPr>
      <w:r w:rsidRPr="000A3A53">
        <w:rPr>
          <w:rFonts w:asciiTheme="minorEastAsia" w:hAnsiTheme="minorEastAsia" w:cs="RyuminPro-Regular" w:hint="eastAsia"/>
          <w:w w:val="50"/>
          <w:kern w:val="0"/>
          <w:sz w:val="18"/>
          <w:szCs w:val="18"/>
          <w:fitText w:val="180" w:id="-1206693630"/>
        </w:rPr>
        <w:t>(</w:t>
      </w:r>
      <w:r w:rsidR="00D5074A" w:rsidRPr="000A3A53">
        <w:rPr>
          <w:rFonts w:asciiTheme="minorEastAsia" w:hAnsiTheme="minorEastAsia" w:cs="RyuminPro-Regular" w:hint="eastAsia"/>
          <w:w w:val="50"/>
          <w:kern w:val="0"/>
          <w:sz w:val="18"/>
          <w:szCs w:val="18"/>
          <w:fitText w:val="180" w:id="-1206693630"/>
        </w:rPr>
        <w:t>イ</w:t>
      </w:r>
      <w:r w:rsidRPr="000A3A53">
        <w:rPr>
          <w:rFonts w:asciiTheme="minorEastAsia" w:hAnsiTheme="minorEastAsia" w:cs="RyuminPro-Regular" w:hint="eastAsia"/>
          <w:w w:val="50"/>
          <w:kern w:val="0"/>
          <w:sz w:val="18"/>
          <w:szCs w:val="18"/>
          <w:fitText w:val="180" w:id="-1206693630"/>
        </w:rPr>
        <w:t>)</w:t>
      </w:r>
      <w:r w:rsidR="00D5074A" w:rsidRPr="0082536C">
        <w:rPr>
          <w:rFonts w:asciiTheme="minorEastAsia" w:hAnsiTheme="minorEastAsia" w:cs="RyuminPro-Regular" w:hint="eastAsia"/>
          <w:kern w:val="0"/>
          <w:sz w:val="18"/>
          <w:szCs w:val="18"/>
        </w:rPr>
        <w:t xml:space="preserve">　起動の用に供する配管で，起動用ガス容器と貯蔵容器の間が密閉</w:t>
      </w:r>
    </w:p>
    <w:p w14:paraId="0B1DCEBF" w14:textId="77777777" w:rsidR="000A3A53" w:rsidRDefault="00D5074A" w:rsidP="000A3A53">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となるものは，逃し弁を設けること。◆</w:t>
      </w:r>
    </w:p>
    <w:p w14:paraId="1191372D" w14:textId="77777777" w:rsidR="000A3A53" w:rsidRDefault="00D5074A" w:rsidP="000A3A53">
      <w:pPr>
        <w:autoSpaceDE w:val="0"/>
        <w:autoSpaceDN w:val="0"/>
        <w:adjustRightInd w:val="0"/>
        <w:ind w:firstLineChars="200" w:firstLine="36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⑺　音響警報装置は，規則第</w:t>
      </w:r>
      <w:r w:rsidRPr="0082536C">
        <w:rPr>
          <w:rFonts w:asciiTheme="minorEastAsia" w:hAnsiTheme="minorEastAsia" w:cs="RyuminPro-Regular"/>
          <w:kern w:val="0"/>
          <w:sz w:val="18"/>
          <w:szCs w:val="18"/>
        </w:rPr>
        <w:t>19</w:t>
      </w:r>
      <w:r w:rsidRPr="0082536C">
        <w:rPr>
          <w:rFonts w:asciiTheme="minorEastAsia" w:hAnsiTheme="minorEastAsia" w:cs="RyuminPro-Regular" w:hint="eastAsia"/>
          <w:kern w:val="0"/>
          <w:sz w:val="18"/>
          <w:szCs w:val="18"/>
        </w:rPr>
        <w:t>条第</w:t>
      </w:r>
      <w:r w:rsidR="000A3A53">
        <w:rPr>
          <w:rFonts w:asciiTheme="minorEastAsia" w:hAnsiTheme="minorEastAsia" w:cs="RyuminPro-Regular" w:hint="eastAsia"/>
          <w:kern w:val="0"/>
          <w:sz w:val="18"/>
          <w:szCs w:val="18"/>
        </w:rPr>
        <w:t>５</w:t>
      </w:r>
      <w:r w:rsidRPr="0082536C">
        <w:rPr>
          <w:rFonts w:asciiTheme="minorEastAsia" w:hAnsiTheme="minorEastAsia" w:cs="RyuminPro-Regular" w:hint="eastAsia"/>
          <w:kern w:val="0"/>
          <w:sz w:val="18"/>
          <w:szCs w:val="18"/>
        </w:rPr>
        <w:t>項第</w:t>
      </w:r>
      <w:r w:rsidRPr="0082536C">
        <w:rPr>
          <w:rFonts w:asciiTheme="minorEastAsia" w:hAnsiTheme="minorEastAsia" w:cs="RyuminPro-Regular"/>
          <w:kern w:val="0"/>
          <w:sz w:val="18"/>
          <w:szCs w:val="18"/>
        </w:rPr>
        <w:t>17</w:t>
      </w:r>
      <w:r w:rsidRPr="0082536C">
        <w:rPr>
          <w:rFonts w:asciiTheme="minorEastAsia" w:hAnsiTheme="minorEastAsia" w:cs="RyuminPro-Regular" w:hint="eastAsia"/>
          <w:kern w:val="0"/>
          <w:sz w:val="18"/>
          <w:szCs w:val="18"/>
        </w:rPr>
        <w:t>号，第</w:t>
      </w:r>
      <w:r w:rsidRPr="0082536C">
        <w:rPr>
          <w:rFonts w:asciiTheme="minorEastAsia" w:hAnsiTheme="minorEastAsia" w:cs="RyuminPro-Regular"/>
          <w:kern w:val="0"/>
          <w:sz w:val="18"/>
          <w:szCs w:val="18"/>
        </w:rPr>
        <w:t>19</w:t>
      </w:r>
      <w:r w:rsidRPr="0082536C">
        <w:rPr>
          <w:rFonts w:asciiTheme="minorEastAsia" w:hAnsiTheme="minorEastAsia" w:cs="RyuminPro-Regular" w:hint="eastAsia"/>
          <w:kern w:val="0"/>
          <w:sz w:val="18"/>
          <w:szCs w:val="18"/>
        </w:rPr>
        <w:t>号の</w:t>
      </w:r>
      <w:r w:rsidR="000A3A53">
        <w:rPr>
          <w:rFonts w:asciiTheme="minorEastAsia" w:hAnsiTheme="minorEastAsia" w:cs="RyuminPro-Regular" w:hint="eastAsia"/>
          <w:kern w:val="0"/>
          <w:sz w:val="18"/>
          <w:szCs w:val="18"/>
        </w:rPr>
        <w:t>２</w:t>
      </w:r>
      <w:r w:rsidRPr="0082536C">
        <w:rPr>
          <w:rFonts w:asciiTheme="minorEastAsia" w:hAnsiTheme="minorEastAsia" w:cs="RyuminPro-Regular" w:hint="eastAsia"/>
          <w:kern w:val="0"/>
          <w:sz w:val="18"/>
          <w:szCs w:val="18"/>
        </w:rPr>
        <w:t>ハ及び平成</w:t>
      </w:r>
      <w:r w:rsidR="000A3A53">
        <w:rPr>
          <w:rFonts w:asciiTheme="minorEastAsia" w:hAnsiTheme="minorEastAsia" w:cs="RyuminPro-Regular" w:hint="eastAsia"/>
          <w:kern w:val="0"/>
          <w:sz w:val="18"/>
          <w:szCs w:val="18"/>
        </w:rPr>
        <w:t>７</w:t>
      </w:r>
    </w:p>
    <w:p w14:paraId="0AFE7F42" w14:textId="77777777" w:rsidR="000A3A53" w:rsidRDefault="00D5074A" w:rsidP="000A3A53">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年消防庁告示第</w:t>
      </w:r>
      <w:r w:rsidR="000A3A53">
        <w:rPr>
          <w:rFonts w:asciiTheme="minorEastAsia" w:hAnsiTheme="minorEastAsia" w:cs="RyuminPro-Regular" w:hint="eastAsia"/>
          <w:kern w:val="0"/>
          <w:sz w:val="18"/>
          <w:szCs w:val="18"/>
        </w:rPr>
        <w:t>３</w:t>
      </w:r>
      <w:r w:rsidRPr="0082536C">
        <w:rPr>
          <w:rFonts w:asciiTheme="minorEastAsia" w:hAnsiTheme="minorEastAsia" w:cs="RyuminPro-Regular" w:hint="eastAsia"/>
          <w:kern w:val="0"/>
          <w:sz w:val="18"/>
          <w:szCs w:val="18"/>
        </w:rPr>
        <w:t>号の規定によるほか，次によること。</w:t>
      </w:r>
    </w:p>
    <w:p w14:paraId="6064CC82" w14:textId="77777777" w:rsidR="000A3A53" w:rsidRDefault="00D5074A" w:rsidP="000A3A53">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ア　音響警報装置は，認定品を使用すること。★</w:t>
      </w:r>
    </w:p>
    <w:p w14:paraId="160686A6" w14:textId="77777777" w:rsidR="000A3A53" w:rsidRDefault="00D5074A" w:rsidP="000A3A53">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イ　規則第</w:t>
      </w:r>
      <w:r w:rsidRPr="0082536C">
        <w:rPr>
          <w:rFonts w:asciiTheme="minorEastAsia" w:hAnsiTheme="minorEastAsia" w:cs="RyuminPro-Regular"/>
          <w:kern w:val="0"/>
          <w:sz w:val="18"/>
          <w:szCs w:val="18"/>
        </w:rPr>
        <w:t>19</w:t>
      </w:r>
      <w:r w:rsidRPr="0082536C">
        <w:rPr>
          <w:rFonts w:asciiTheme="minorEastAsia" w:hAnsiTheme="minorEastAsia" w:cs="RyuminPro-Regular" w:hint="eastAsia"/>
          <w:kern w:val="0"/>
          <w:sz w:val="18"/>
          <w:szCs w:val="18"/>
        </w:rPr>
        <w:t>条第</w:t>
      </w:r>
      <w:r w:rsidR="000A3A53">
        <w:rPr>
          <w:rFonts w:asciiTheme="minorEastAsia" w:hAnsiTheme="minorEastAsia" w:cs="RyuminPro-Regular" w:hint="eastAsia"/>
          <w:kern w:val="0"/>
          <w:sz w:val="18"/>
          <w:szCs w:val="18"/>
        </w:rPr>
        <w:t>５</w:t>
      </w:r>
      <w:r w:rsidRPr="0082536C">
        <w:rPr>
          <w:rFonts w:asciiTheme="minorEastAsia" w:hAnsiTheme="minorEastAsia" w:cs="RyuminPro-Regular" w:hint="eastAsia"/>
          <w:kern w:val="0"/>
          <w:sz w:val="18"/>
          <w:szCs w:val="18"/>
        </w:rPr>
        <w:t>項第</w:t>
      </w:r>
      <w:r w:rsidRPr="0082536C">
        <w:rPr>
          <w:rFonts w:asciiTheme="minorEastAsia" w:hAnsiTheme="minorEastAsia" w:cs="RyuminPro-Regular"/>
          <w:kern w:val="0"/>
          <w:sz w:val="18"/>
          <w:szCs w:val="18"/>
        </w:rPr>
        <w:t>17</w:t>
      </w:r>
      <w:r w:rsidRPr="0082536C">
        <w:rPr>
          <w:rFonts w:asciiTheme="minorEastAsia" w:hAnsiTheme="minorEastAsia" w:cs="RyuminPro-Regular" w:hint="eastAsia"/>
          <w:kern w:val="0"/>
          <w:sz w:val="18"/>
          <w:szCs w:val="18"/>
        </w:rPr>
        <w:t>号ハに規定する常時人のいない防火対象物と</w:t>
      </w:r>
    </w:p>
    <w:p w14:paraId="1368459B" w14:textId="77777777" w:rsidR="000A3A53" w:rsidRDefault="00D5074A" w:rsidP="000A3A53">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は，次の例によること。◆</w:t>
      </w:r>
    </w:p>
    <w:p w14:paraId="224300BC" w14:textId="77777777" w:rsidR="000A3A53" w:rsidRDefault="00DF06C2" w:rsidP="000A3A53">
      <w:pPr>
        <w:autoSpaceDE w:val="0"/>
        <w:autoSpaceDN w:val="0"/>
        <w:adjustRightInd w:val="0"/>
        <w:ind w:firstLineChars="800" w:firstLine="720"/>
        <w:jc w:val="left"/>
        <w:rPr>
          <w:rFonts w:asciiTheme="minorEastAsia" w:hAnsiTheme="minorEastAsia" w:cs="RyuminPro-Regular"/>
          <w:kern w:val="0"/>
          <w:sz w:val="18"/>
          <w:szCs w:val="18"/>
        </w:rPr>
      </w:pPr>
      <w:r w:rsidRPr="000A3A53">
        <w:rPr>
          <w:rFonts w:asciiTheme="minorEastAsia" w:hAnsiTheme="minorEastAsia" w:cs="RyuminPro-Regular" w:hint="eastAsia"/>
          <w:w w:val="50"/>
          <w:kern w:val="0"/>
          <w:sz w:val="18"/>
          <w:szCs w:val="18"/>
          <w:fitText w:val="180" w:id="-1206693376"/>
        </w:rPr>
        <w:t>(</w:t>
      </w:r>
      <w:r w:rsidR="00D5074A" w:rsidRPr="000A3A53">
        <w:rPr>
          <w:rFonts w:asciiTheme="minorEastAsia" w:hAnsiTheme="minorEastAsia" w:cs="RyuminPro-Regular" w:hint="eastAsia"/>
          <w:w w:val="50"/>
          <w:kern w:val="0"/>
          <w:sz w:val="18"/>
          <w:szCs w:val="18"/>
          <w:fitText w:val="180" w:id="-1206693376"/>
        </w:rPr>
        <w:t>ア</w:t>
      </w:r>
      <w:r w:rsidRPr="000A3A53">
        <w:rPr>
          <w:rFonts w:asciiTheme="minorEastAsia" w:hAnsiTheme="minorEastAsia" w:cs="RyuminPro-Regular" w:hint="eastAsia"/>
          <w:w w:val="50"/>
          <w:kern w:val="0"/>
          <w:sz w:val="18"/>
          <w:szCs w:val="18"/>
          <w:fitText w:val="180" w:id="-1206693376"/>
        </w:rPr>
        <w:t>)</w:t>
      </w:r>
      <w:r w:rsidR="00D5074A" w:rsidRPr="0082536C">
        <w:rPr>
          <w:rFonts w:asciiTheme="minorEastAsia" w:hAnsiTheme="minorEastAsia" w:cs="RyuminPro-Regular" w:hint="eastAsia"/>
          <w:kern w:val="0"/>
          <w:sz w:val="18"/>
          <w:szCs w:val="18"/>
        </w:rPr>
        <w:t xml:space="preserve">　変電設備のある室</w:t>
      </w:r>
    </w:p>
    <w:p w14:paraId="7F7FF353" w14:textId="77777777" w:rsidR="000A3A53" w:rsidRDefault="00DF06C2" w:rsidP="000A3A53">
      <w:pPr>
        <w:autoSpaceDE w:val="0"/>
        <w:autoSpaceDN w:val="0"/>
        <w:adjustRightInd w:val="0"/>
        <w:ind w:firstLineChars="800" w:firstLine="720"/>
        <w:jc w:val="left"/>
        <w:rPr>
          <w:rFonts w:asciiTheme="minorEastAsia" w:hAnsiTheme="minorEastAsia" w:cs="RyuminPro-Regular"/>
          <w:kern w:val="0"/>
          <w:sz w:val="18"/>
          <w:szCs w:val="18"/>
        </w:rPr>
      </w:pPr>
      <w:r w:rsidRPr="000A3A53">
        <w:rPr>
          <w:rFonts w:asciiTheme="minorEastAsia" w:hAnsiTheme="minorEastAsia" w:cs="RyuminPro-Regular" w:hint="eastAsia"/>
          <w:w w:val="50"/>
          <w:kern w:val="0"/>
          <w:sz w:val="18"/>
          <w:szCs w:val="18"/>
          <w:fitText w:val="180" w:id="-1206693375"/>
        </w:rPr>
        <w:t>(</w:t>
      </w:r>
      <w:r w:rsidR="00D5074A" w:rsidRPr="000A3A53">
        <w:rPr>
          <w:rFonts w:asciiTheme="minorEastAsia" w:hAnsiTheme="minorEastAsia" w:cs="RyuminPro-Regular" w:hint="eastAsia"/>
          <w:w w:val="50"/>
          <w:kern w:val="0"/>
          <w:sz w:val="18"/>
          <w:szCs w:val="18"/>
          <w:fitText w:val="180" w:id="-1206693375"/>
        </w:rPr>
        <w:t>イ</w:t>
      </w:r>
      <w:r w:rsidRPr="000A3A53">
        <w:rPr>
          <w:rFonts w:asciiTheme="minorEastAsia" w:hAnsiTheme="minorEastAsia" w:cs="RyuminPro-Regular" w:hint="eastAsia"/>
          <w:w w:val="50"/>
          <w:kern w:val="0"/>
          <w:sz w:val="18"/>
          <w:szCs w:val="18"/>
          <w:fitText w:val="180" w:id="-1206693375"/>
        </w:rPr>
        <w:t>)</w:t>
      </w:r>
      <w:r w:rsidR="00D5074A" w:rsidRPr="0082536C">
        <w:rPr>
          <w:rFonts w:asciiTheme="minorEastAsia" w:hAnsiTheme="minorEastAsia" w:cs="RyuminPro-Regular" w:hint="eastAsia"/>
          <w:kern w:val="0"/>
          <w:sz w:val="18"/>
          <w:szCs w:val="18"/>
        </w:rPr>
        <w:t xml:space="preserve">　機械駐車による駐車場</w:t>
      </w:r>
    </w:p>
    <w:p w14:paraId="6AA6BED8" w14:textId="77777777" w:rsidR="000A3A53" w:rsidRDefault="00DF06C2" w:rsidP="000A3A53">
      <w:pPr>
        <w:autoSpaceDE w:val="0"/>
        <w:autoSpaceDN w:val="0"/>
        <w:adjustRightInd w:val="0"/>
        <w:ind w:firstLineChars="800" w:firstLine="720"/>
        <w:jc w:val="left"/>
        <w:rPr>
          <w:rFonts w:asciiTheme="minorEastAsia" w:hAnsiTheme="minorEastAsia" w:cs="RyuminPro-Regular"/>
          <w:kern w:val="0"/>
          <w:sz w:val="18"/>
          <w:szCs w:val="18"/>
        </w:rPr>
      </w:pPr>
      <w:r w:rsidRPr="000A3A53">
        <w:rPr>
          <w:rFonts w:asciiTheme="minorEastAsia" w:hAnsiTheme="minorEastAsia" w:cs="RyuminPro-Regular" w:hint="eastAsia"/>
          <w:w w:val="50"/>
          <w:kern w:val="0"/>
          <w:sz w:val="18"/>
          <w:szCs w:val="18"/>
          <w:fitText w:val="180" w:id="-1206693374"/>
        </w:rPr>
        <w:t>(</w:t>
      </w:r>
      <w:r w:rsidR="00D5074A" w:rsidRPr="000A3A53">
        <w:rPr>
          <w:rFonts w:asciiTheme="minorEastAsia" w:hAnsiTheme="minorEastAsia" w:cs="RyuminPro-Regular" w:hint="eastAsia"/>
          <w:w w:val="50"/>
          <w:kern w:val="0"/>
          <w:sz w:val="18"/>
          <w:szCs w:val="18"/>
          <w:fitText w:val="180" w:id="-1206693374"/>
        </w:rPr>
        <w:t>ウ</w:t>
      </w:r>
      <w:r w:rsidRPr="000A3A53">
        <w:rPr>
          <w:rFonts w:asciiTheme="minorEastAsia" w:hAnsiTheme="minorEastAsia" w:cs="RyuminPro-Regular" w:hint="eastAsia"/>
          <w:w w:val="50"/>
          <w:kern w:val="0"/>
          <w:sz w:val="18"/>
          <w:szCs w:val="18"/>
          <w:fitText w:val="180" w:id="-1206693374"/>
        </w:rPr>
        <w:t>)</w:t>
      </w:r>
      <w:r w:rsidR="00D5074A" w:rsidRPr="0082536C">
        <w:rPr>
          <w:rFonts w:asciiTheme="minorEastAsia" w:hAnsiTheme="minorEastAsia" w:cs="RyuminPro-Regular" w:hint="eastAsia"/>
          <w:kern w:val="0"/>
          <w:sz w:val="18"/>
          <w:szCs w:val="18"/>
        </w:rPr>
        <w:t xml:space="preserve">　ボイラー室</w:t>
      </w:r>
    </w:p>
    <w:p w14:paraId="19F462E0" w14:textId="77777777" w:rsidR="000A3A53" w:rsidRDefault="00DF06C2" w:rsidP="000A3A53">
      <w:pPr>
        <w:autoSpaceDE w:val="0"/>
        <w:autoSpaceDN w:val="0"/>
        <w:adjustRightInd w:val="0"/>
        <w:ind w:firstLineChars="800" w:firstLine="720"/>
        <w:jc w:val="left"/>
        <w:rPr>
          <w:rFonts w:asciiTheme="minorEastAsia" w:hAnsiTheme="minorEastAsia" w:cs="RyuminPro-Regular"/>
          <w:kern w:val="0"/>
          <w:sz w:val="18"/>
          <w:szCs w:val="18"/>
        </w:rPr>
      </w:pPr>
      <w:r w:rsidRPr="000A3A53">
        <w:rPr>
          <w:rFonts w:asciiTheme="minorEastAsia" w:hAnsiTheme="minorEastAsia" w:cs="RyuminPro-Regular" w:hint="eastAsia"/>
          <w:w w:val="50"/>
          <w:kern w:val="0"/>
          <w:sz w:val="18"/>
          <w:szCs w:val="18"/>
          <w:fitText w:val="180" w:id="-1206693373"/>
        </w:rPr>
        <w:t>(</w:t>
      </w:r>
      <w:r w:rsidR="00D5074A" w:rsidRPr="000A3A53">
        <w:rPr>
          <w:rFonts w:asciiTheme="minorEastAsia" w:hAnsiTheme="minorEastAsia" w:cs="RyuminPro-Regular" w:hint="eastAsia"/>
          <w:w w:val="50"/>
          <w:kern w:val="0"/>
          <w:sz w:val="18"/>
          <w:szCs w:val="18"/>
          <w:fitText w:val="180" w:id="-1206693373"/>
        </w:rPr>
        <w:t>エ</w:t>
      </w:r>
      <w:r w:rsidRPr="000A3A53">
        <w:rPr>
          <w:rFonts w:asciiTheme="minorEastAsia" w:hAnsiTheme="minorEastAsia" w:cs="RyuminPro-Regular" w:hint="eastAsia"/>
          <w:w w:val="50"/>
          <w:kern w:val="0"/>
          <w:sz w:val="18"/>
          <w:szCs w:val="18"/>
          <w:fitText w:val="180" w:id="-1206693373"/>
        </w:rPr>
        <w:t>)</w:t>
      </w:r>
      <w:r w:rsidR="00D5074A" w:rsidRPr="0082536C">
        <w:rPr>
          <w:rFonts w:asciiTheme="minorEastAsia" w:hAnsiTheme="minorEastAsia" w:cs="RyuminPro-Regular" w:hint="eastAsia"/>
          <w:kern w:val="0"/>
          <w:sz w:val="18"/>
          <w:szCs w:val="18"/>
        </w:rPr>
        <w:t xml:space="preserve">　通信機器室</w:t>
      </w:r>
    </w:p>
    <w:p w14:paraId="4F81EF42" w14:textId="77777777" w:rsidR="000A3A53" w:rsidRDefault="00D5074A" w:rsidP="000A3A53">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ウ　音声による警報装置は，次によること。★</w:t>
      </w:r>
    </w:p>
    <w:p w14:paraId="46C4A68B" w14:textId="77777777" w:rsidR="000A3A53" w:rsidRDefault="00DF06C2" w:rsidP="000A3A53">
      <w:pPr>
        <w:autoSpaceDE w:val="0"/>
        <w:autoSpaceDN w:val="0"/>
        <w:adjustRightInd w:val="0"/>
        <w:ind w:firstLineChars="800" w:firstLine="720"/>
        <w:jc w:val="left"/>
        <w:rPr>
          <w:rFonts w:asciiTheme="minorEastAsia" w:hAnsiTheme="minorEastAsia" w:cs="RyuminPro-Regular"/>
          <w:kern w:val="0"/>
          <w:sz w:val="18"/>
          <w:szCs w:val="18"/>
        </w:rPr>
      </w:pPr>
      <w:r w:rsidRPr="000A3A53">
        <w:rPr>
          <w:rFonts w:asciiTheme="minorEastAsia" w:hAnsiTheme="minorEastAsia" w:cs="RyuminPro-Regular" w:hint="eastAsia"/>
          <w:w w:val="50"/>
          <w:kern w:val="0"/>
          <w:sz w:val="18"/>
          <w:szCs w:val="18"/>
          <w:fitText w:val="180" w:id="-1206693120"/>
        </w:rPr>
        <w:t>(</w:t>
      </w:r>
      <w:r w:rsidR="00D5074A" w:rsidRPr="000A3A53">
        <w:rPr>
          <w:rFonts w:asciiTheme="minorEastAsia" w:hAnsiTheme="minorEastAsia" w:cs="RyuminPro-Regular" w:hint="eastAsia"/>
          <w:w w:val="50"/>
          <w:kern w:val="0"/>
          <w:sz w:val="18"/>
          <w:szCs w:val="18"/>
          <w:fitText w:val="180" w:id="-1206693120"/>
        </w:rPr>
        <w:t>ア</w:t>
      </w:r>
      <w:r w:rsidRPr="000A3A53">
        <w:rPr>
          <w:rFonts w:asciiTheme="minorEastAsia" w:hAnsiTheme="minorEastAsia" w:cs="RyuminPro-Regular" w:hint="eastAsia"/>
          <w:w w:val="50"/>
          <w:kern w:val="0"/>
          <w:sz w:val="18"/>
          <w:szCs w:val="18"/>
          <w:fitText w:val="180" w:id="-1206693120"/>
        </w:rPr>
        <w:t>)</w:t>
      </w:r>
      <w:r w:rsidR="00D5074A" w:rsidRPr="0082536C">
        <w:rPr>
          <w:rFonts w:asciiTheme="minorEastAsia" w:hAnsiTheme="minorEastAsia" w:cs="RyuminPro-Regular" w:hint="eastAsia"/>
          <w:kern w:val="0"/>
          <w:sz w:val="18"/>
          <w:szCs w:val="18"/>
        </w:rPr>
        <w:t xml:space="preserve">　増幅器，再生装置等は，火災の際延焼のおそれのない場所で，か</w:t>
      </w:r>
    </w:p>
    <w:p w14:paraId="01360E19" w14:textId="77777777" w:rsidR="000A3A53" w:rsidRDefault="00D5074A" w:rsidP="000A3A53">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つ，維持管理が容易にできる場所に設けること。</w:t>
      </w:r>
    </w:p>
    <w:p w14:paraId="11C78244" w14:textId="77777777" w:rsidR="000A3A53" w:rsidRDefault="00DF06C2" w:rsidP="000A3A53">
      <w:pPr>
        <w:autoSpaceDE w:val="0"/>
        <w:autoSpaceDN w:val="0"/>
        <w:adjustRightInd w:val="0"/>
        <w:ind w:firstLineChars="800" w:firstLine="720"/>
        <w:jc w:val="left"/>
        <w:rPr>
          <w:rFonts w:asciiTheme="minorEastAsia" w:hAnsiTheme="minorEastAsia" w:cs="RyuminPro-Regular"/>
          <w:kern w:val="0"/>
          <w:sz w:val="18"/>
          <w:szCs w:val="18"/>
        </w:rPr>
      </w:pPr>
      <w:r w:rsidRPr="000A3A53">
        <w:rPr>
          <w:rFonts w:asciiTheme="minorEastAsia" w:hAnsiTheme="minorEastAsia" w:cs="RyuminPro-Regular" w:hint="eastAsia"/>
          <w:w w:val="50"/>
          <w:kern w:val="0"/>
          <w:sz w:val="18"/>
          <w:szCs w:val="18"/>
          <w:fitText w:val="180" w:id="-1206693119"/>
        </w:rPr>
        <w:t>(</w:t>
      </w:r>
      <w:r w:rsidR="00D5074A" w:rsidRPr="000A3A53">
        <w:rPr>
          <w:rFonts w:asciiTheme="minorEastAsia" w:hAnsiTheme="minorEastAsia" w:cs="RyuminPro-Regular" w:hint="eastAsia"/>
          <w:w w:val="50"/>
          <w:kern w:val="0"/>
          <w:sz w:val="18"/>
          <w:szCs w:val="18"/>
          <w:fitText w:val="180" w:id="-1206693119"/>
        </w:rPr>
        <w:t>イ</w:t>
      </w:r>
      <w:r w:rsidRPr="000A3A53">
        <w:rPr>
          <w:rFonts w:asciiTheme="minorEastAsia" w:hAnsiTheme="minorEastAsia" w:cs="RyuminPro-Regular" w:hint="eastAsia"/>
          <w:w w:val="50"/>
          <w:kern w:val="0"/>
          <w:sz w:val="18"/>
          <w:szCs w:val="18"/>
          <w:fitText w:val="180" w:id="-1206693119"/>
        </w:rPr>
        <w:t>)</w:t>
      </w:r>
      <w:r w:rsidR="00D5074A" w:rsidRPr="0082536C">
        <w:rPr>
          <w:rFonts w:asciiTheme="minorEastAsia" w:hAnsiTheme="minorEastAsia" w:cs="RyuminPro-Regular" w:hint="eastAsia"/>
          <w:kern w:val="0"/>
          <w:sz w:val="18"/>
          <w:szCs w:val="18"/>
        </w:rPr>
        <w:t xml:space="preserve">　拡声器は，当該防護区画の各部分から拡声器までの水平距離が</w:t>
      </w:r>
      <w:r w:rsidR="00D5074A" w:rsidRPr="0082536C">
        <w:rPr>
          <w:rFonts w:asciiTheme="minorEastAsia" w:hAnsiTheme="minorEastAsia" w:cs="RyuminPro-Regular"/>
          <w:kern w:val="0"/>
          <w:sz w:val="18"/>
          <w:szCs w:val="18"/>
        </w:rPr>
        <w:t>25</w:t>
      </w:r>
    </w:p>
    <w:p w14:paraId="2DDD327D" w14:textId="77777777" w:rsidR="000A3A53" w:rsidRDefault="00D5074A" w:rsidP="000A3A53">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ｍ以下となるように反響等を考慮して設けること。</w:t>
      </w:r>
    </w:p>
    <w:p w14:paraId="19E6A4D7" w14:textId="77777777" w:rsidR="000A3A53" w:rsidRDefault="00DF06C2" w:rsidP="000A3A53">
      <w:pPr>
        <w:autoSpaceDE w:val="0"/>
        <w:autoSpaceDN w:val="0"/>
        <w:adjustRightInd w:val="0"/>
        <w:ind w:firstLineChars="800" w:firstLine="720"/>
        <w:jc w:val="left"/>
        <w:rPr>
          <w:rFonts w:asciiTheme="minorEastAsia" w:hAnsiTheme="minorEastAsia" w:cs="RyuminPro-Regular"/>
          <w:kern w:val="0"/>
          <w:sz w:val="18"/>
          <w:szCs w:val="18"/>
        </w:rPr>
      </w:pPr>
      <w:r w:rsidRPr="000A3A53">
        <w:rPr>
          <w:rFonts w:asciiTheme="minorEastAsia" w:hAnsiTheme="minorEastAsia" w:cs="RyuminPro-Regular" w:hint="eastAsia"/>
          <w:w w:val="50"/>
          <w:kern w:val="0"/>
          <w:sz w:val="18"/>
          <w:szCs w:val="18"/>
          <w:fitText w:val="180" w:id="-1206693118"/>
        </w:rPr>
        <w:t>(</w:t>
      </w:r>
      <w:r w:rsidR="00D5074A" w:rsidRPr="000A3A53">
        <w:rPr>
          <w:rFonts w:asciiTheme="minorEastAsia" w:hAnsiTheme="minorEastAsia" w:cs="RyuminPro-Regular" w:hint="eastAsia"/>
          <w:w w:val="50"/>
          <w:kern w:val="0"/>
          <w:sz w:val="18"/>
          <w:szCs w:val="18"/>
          <w:fitText w:val="180" w:id="-1206693118"/>
        </w:rPr>
        <w:t>ウ</w:t>
      </w:r>
      <w:r w:rsidRPr="000A3A53">
        <w:rPr>
          <w:rFonts w:asciiTheme="minorEastAsia" w:hAnsiTheme="minorEastAsia" w:cs="RyuminPro-Regular" w:hint="eastAsia"/>
          <w:w w:val="50"/>
          <w:kern w:val="0"/>
          <w:sz w:val="18"/>
          <w:szCs w:val="18"/>
          <w:fitText w:val="180" w:id="-1206693118"/>
        </w:rPr>
        <w:t>)</w:t>
      </w:r>
      <w:r w:rsidR="00D5074A" w:rsidRPr="0082536C">
        <w:rPr>
          <w:rFonts w:asciiTheme="minorEastAsia" w:hAnsiTheme="minorEastAsia" w:cs="RyuminPro-Regular" w:hint="eastAsia"/>
          <w:kern w:val="0"/>
          <w:sz w:val="18"/>
          <w:szCs w:val="18"/>
        </w:rPr>
        <w:t xml:space="preserve">　注意音による警報がなされた後に，音声（男声）による警報を発</w:t>
      </w:r>
    </w:p>
    <w:p w14:paraId="404E8982" w14:textId="77777777" w:rsidR="000A3A53" w:rsidRDefault="00D5074A" w:rsidP="000A3A53">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することをくり返し行える構造とし，音声の内容は消火剤の放出に</w:t>
      </w:r>
    </w:p>
    <w:p w14:paraId="1FFE27AB" w14:textId="77777777" w:rsidR="000A3A53" w:rsidRDefault="00D5074A" w:rsidP="000A3A53">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よる危険性を周知させるよう，次の例によるものとする。「火事で</w:t>
      </w:r>
    </w:p>
    <w:p w14:paraId="74448869" w14:textId="77777777" w:rsidR="000A3A53" w:rsidRDefault="00D5074A" w:rsidP="000A3A53">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す。火事です。消火剤（◯◯ガス）を放出します。危険ですので避</w:t>
      </w:r>
    </w:p>
    <w:p w14:paraId="04321451" w14:textId="77777777" w:rsidR="000A3A53" w:rsidRDefault="00D5074A" w:rsidP="000A3A53">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難してください。」</w:t>
      </w:r>
    </w:p>
    <w:p w14:paraId="104217C2" w14:textId="77777777" w:rsidR="000A3A53" w:rsidRDefault="00DF06C2" w:rsidP="000A3A53">
      <w:pPr>
        <w:autoSpaceDE w:val="0"/>
        <w:autoSpaceDN w:val="0"/>
        <w:adjustRightInd w:val="0"/>
        <w:ind w:firstLineChars="800" w:firstLine="720"/>
        <w:jc w:val="left"/>
        <w:rPr>
          <w:rFonts w:asciiTheme="minorEastAsia" w:hAnsiTheme="minorEastAsia" w:cs="RyuminPro-Regular"/>
          <w:kern w:val="0"/>
          <w:sz w:val="18"/>
          <w:szCs w:val="18"/>
        </w:rPr>
      </w:pPr>
      <w:r w:rsidRPr="000A3A53">
        <w:rPr>
          <w:rFonts w:asciiTheme="minorEastAsia" w:hAnsiTheme="minorEastAsia" w:cs="RyuminPro-Regular" w:hint="eastAsia"/>
          <w:w w:val="50"/>
          <w:kern w:val="0"/>
          <w:sz w:val="18"/>
          <w:szCs w:val="18"/>
          <w:fitText w:val="180" w:id="-1206693117"/>
        </w:rPr>
        <w:t>(</w:t>
      </w:r>
      <w:r w:rsidR="00D5074A" w:rsidRPr="000A3A53">
        <w:rPr>
          <w:rFonts w:asciiTheme="minorEastAsia" w:hAnsiTheme="minorEastAsia" w:cs="RyuminPro-Regular" w:hint="eastAsia"/>
          <w:w w:val="50"/>
          <w:kern w:val="0"/>
          <w:sz w:val="18"/>
          <w:szCs w:val="18"/>
          <w:fitText w:val="180" w:id="-1206693117"/>
        </w:rPr>
        <w:t>エ</w:t>
      </w:r>
      <w:r w:rsidRPr="000A3A53">
        <w:rPr>
          <w:rFonts w:asciiTheme="minorEastAsia" w:hAnsiTheme="minorEastAsia" w:cs="RyuminPro-Regular" w:hint="eastAsia"/>
          <w:w w:val="50"/>
          <w:kern w:val="0"/>
          <w:sz w:val="18"/>
          <w:szCs w:val="18"/>
          <w:fitText w:val="180" w:id="-1206693117"/>
        </w:rPr>
        <w:t>)</w:t>
      </w:r>
      <w:r w:rsidR="00D5074A" w:rsidRPr="0082536C">
        <w:rPr>
          <w:rFonts w:asciiTheme="minorEastAsia" w:hAnsiTheme="minorEastAsia" w:cs="RyuminPro-Regular" w:hint="eastAsia"/>
          <w:kern w:val="0"/>
          <w:sz w:val="18"/>
          <w:szCs w:val="18"/>
        </w:rPr>
        <w:t xml:space="preserve">　音響警報装置を復旧した場合，最初の注意音から音声による警報</w:t>
      </w:r>
    </w:p>
    <w:p w14:paraId="52962705" w14:textId="77777777" w:rsidR="000A3A53" w:rsidRDefault="00D5074A" w:rsidP="000A3A53">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を発することができる機構とすること。</w:t>
      </w:r>
    </w:p>
    <w:p w14:paraId="6563D7D6" w14:textId="77777777" w:rsidR="000A3A53" w:rsidRDefault="00D5074A" w:rsidP="000A3A53">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エ　二酸化炭素を放射する不活性ガス消火設備のうち，騒音の大きい防</w:t>
      </w:r>
    </w:p>
    <w:p w14:paraId="425C1199" w14:textId="77777777" w:rsidR="000A3A53" w:rsidRDefault="00D5074A" w:rsidP="000A3A53">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護区画等で，警報装置だけでは効果が期待できない場合は，赤色回転</w:t>
      </w:r>
    </w:p>
    <w:p w14:paraId="611BE0CA" w14:textId="77777777" w:rsidR="000A3A53" w:rsidRDefault="00D5074A" w:rsidP="000A3A53">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lastRenderedPageBreak/>
        <w:t>灯等の視覚による警報装置を併設すること。</w:t>
      </w:r>
    </w:p>
    <w:p w14:paraId="058B86CB" w14:textId="77777777" w:rsidR="000A3A53" w:rsidRDefault="00D5074A" w:rsidP="000A3A53">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オ　音響警報装置から音声メッセージが発せられている間は，当該防護</w:t>
      </w:r>
    </w:p>
    <w:p w14:paraId="54BED251" w14:textId="77777777" w:rsidR="000A3A53" w:rsidRDefault="00D5074A" w:rsidP="000A3A53">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区画及び防護区画に隣接する部分については，自動火災報知設備又は</w:t>
      </w:r>
    </w:p>
    <w:p w14:paraId="37974C96" w14:textId="77777777" w:rsidR="000A3A53" w:rsidRDefault="00D5074A" w:rsidP="000A3A53">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非常警報設備の鳴動を自動的に停止し，又は設置位置，音圧レベルの</w:t>
      </w:r>
    </w:p>
    <w:p w14:paraId="4261E431" w14:textId="77777777" w:rsidR="000A3A53" w:rsidRDefault="00D5074A" w:rsidP="000A3A53">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調整等により，音声メッセージ等の内容の伝達に支障をきたさないよ</w:t>
      </w:r>
    </w:p>
    <w:p w14:paraId="407C1380" w14:textId="77777777" w:rsidR="000A3A53" w:rsidRDefault="00D5074A" w:rsidP="000A3A53">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う措置すること。</w:t>
      </w:r>
    </w:p>
    <w:p w14:paraId="7304FE52" w14:textId="77777777" w:rsidR="000A3A53" w:rsidRDefault="00D5074A" w:rsidP="000A3A53">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カ　前エ及びオの基準は，窒素，</w:t>
      </w:r>
      <w:r w:rsidRPr="0082536C">
        <w:rPr>
          <w:rFonts w:asciiTheme="minorEastAsia" w:hAnsiTheme="minorEastAsia" w:cs="TimesNewRomanPSMT"/>
          <w:kern w:val="0"/>
          <w:sz w:val="18"/>
          <w:szCs w:val="18"/>
        </w:rPr>
        <w:t>IG-</w:t>
      </w:r>
      <w:r w:rsidRPr="0082536C">
        <w:rPr>
          <w:rFonts w:asciiTheme="minorEastAsia" w:hAnsiTheme="minorEastAsia" w:cs="RyuminPro-Regular"/>
          <w:kern w:val="0"/>
          <w:sz w:val="18"/>
          <w:szCs w:val="18"/>
        </w:rPr>
        <w:t>55</w:t>
      </w:r>
      <w:r w:rsidRPr="0082536C">
        <w:rPr>
          <w:rFonts w:asciiTheme="minorEastAsia" w:hAnsiTheme="minorEastAsia" w:cs="RyuminPro-Regular" w:hint="eastAsia"/>
          <w:kern w:val="0"/>
          <w:sz w:val="18"/>
          <w:szCs w:val="18"/>
        </w:rPr>
        <w:t>又は</w:t>
      </w:r>
      <w:r w:rsidRPr="0082536C">
        <w:rPr>
          <w:rFonts w:asciiTheme="minorEastAsia" w:hAnsiTheme="minorEastAsia" w:cs="TimesNewRomanPSMT"/>
          <w:kern w:val="0"/>
          <w:sz w:val="18"/>
          <w:szCs w:val="18"/>
        </w:rPr>
        <w:t>IG-</w:t>
      </w:r>
      <w:r w:rsidRPr="0082536C">
        <w:rPr>
          <w:rFonts w:asciiTheme="minorEastAsia" w:hAnsiTheme="minorEastAsia" w:cs="RyuminPro-Regular"/>
          <w:kern w:val="0"/>
          <w:sz w:val="18"/>
          <w:szCs w:val="18"/>
        </w:rPr>
        <w:t>541</w:t>
      </w:r>
      <w:r w:rsidRPr="0082536C">
        <w:rPr>
          <w:rFonts w:asciiTheme="minorEastAsia" w:hAnsiTheme="minorEastAsia" w:cs="RyuminPro-Regular" w:hint="eastAsia"/>
          <w:kern w:val="0"/>
          <w:sz w:val="18"/>
          <w:szCs w:val="18"/>
        </w:rPr>
        <w:t>を放射する不活性ガス</w:t>
      </w:r>
    </w:p>
    <w:p w14:paraId="219D946A" w14:textId="77777777" w:rsidR="000A3A53" w:rsidRDefault="00D5074A" w:rsidP="000A3A53">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消火設備に準用する。◆</w:t>
      </w:r>
    </w:p>
    <w:p w14:paraId="35536D77" w14:textId="77777777" w:rsidR="00292DFC" w:rsidRDefault="00D5074A" w:rsidP="00292DFC">
      <w:pPr>
        <w:autoSpaceDE w:val="0"/>
        <w:autoSpaceDN w:val="0"/>
        <w:adjustRightInd w:val="0"/>
        <w:ind w:firstLineChars="200" w:firstLine="36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⑻　不活性ガス排出措置</w:t>
      </w:r>
    </w:p>
    <w:p w14:paraId="5C9B4898" w14:textId="77777777" w:rsidR="00292DFC" w:rsidRDefault="00D5074A" w:rsidP="00292DFC">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規則第</w:t>
      </w:r>
      <w:r w:rsidRPr="0082536C">
        <w:rPr>
          <w:rFonts w:asciiTheme="minorEastAsia" w:hAnsiTheme="minorEastAsia" w:cs="RyuminPro-Regular"/>
          <w:kern w:val="0"/>
          <w:sz w:val="18"/>
          <w:szCs w:val="18"/>
        </w:rPr>
        <w:t>19</w:t>
      </w:r>
      <w:r w:rsidRPr="0082536C">
        <w:rPr>
          <w:rFonts w:asciiTheme="minorEastAsia" w:hAnsiTheme="minorEastAsia" w:cs="RyuminPro-Regular" w:hint="eastAsia"/>
          <w:kern w:val="0"/>
          <w:sz w:val="18"/>
          <w:szCs w:val="18"/>
        </w:rPr>
        <w:t>条第</w:t>
      </w:r>
      <w:r w:rsidR="00292DFC">
        <w:rPr>
          <w:rFonts w:asciiTheme="minorEastAsia" w:hAnsiTheme="minorEastAsia" w:cs="RyuminPro-Regular" w:hint="eastAsia"/>
          <w:kern w:val="0"/>
          <w:sz w:val="18"/>
          <w:szCs w:val="18"/>
        </w:rPr>
        <w:t>５</w:t>
      </w:r>
      <w:r w:rsidRPr="0082536C">
        <w:rPr>
          <w:rFonts w:asciiTheme="minorEastAsia" w:hAnsiTheme="minorEastAsia" w:cs="RyuminPro-Regular" w:hint="eastAsia"/>
          <w:kern w:val="0"/>
          <w:sz w:val="18"/>
          <w:szCs w:val="18"/>
        </w:rPr>
        <w:t>項第</w:t>
      </w:r>
      <w:r w:rsidRPr="0082536C">
        <w:rPr>
          <w:rFonts w:asciiTheme="minorEastAsia" w:hAnsiTheme="minorEastAsia" w:cs="RyuminPro-Regular"/>
          <w:kern w:val="0"/>
          <w:sz w:val="18"/>
          <w:szCs w:val="18"/>
        </w:rPr>
        <w:t>18</w:t>
      </w:r>
      <w:r w:rsidRPr="0082536C">
        <w:rPr>
          <w:rFonts w:asciiTheme="minorEastAsia" w:hAnsiTheme="minorEastAsia" w:cs="RyuminPro-Regular" w:hint="eastAsia"/>
          <w:kern w:val="0"/>
          <w:sz w:val="18"/>
          <w:szCs w:val="18"/>
        </w:rPr>
        <w:t>号に規定する，放出された消火剤及び燃焼ガス</w:t>
      </w:r>
    </w:p>
    <w:p w14:paraId="4C3CCB4E" w14:textId="77777777" w:rsidR="00292DFC" w:rsidRDefault="00D5074A" w:rsidP="00292DFC">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を安全な場所に排出するための措置とは，次によること。</w:t>
      </w:r>
    </w:p>
    <w:p w14:paraId="5350523E" w14:textId="77777777" w:rsidR="00292DFC" w:rsidRDefault="00D5074A" w:rsidP="00292DFC">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なお，安全な場所とは，原則として屋外であることとし，また，排出</w:t>
      </w:r>
    </w:p>
    <w:p w14:paraId="4B6FE55F" w14:textId="77777777" w:rsidR="00292DFC" w:rsidRDefault="00D5074A" w:rsidP="00292DFC">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装置及び復旧操作を要する自動閉鎖装置は，当該防護区画以外から容易</w:t>
      </w:r>
    </w:p>
    <w:p w14:paraId="1EBF46FA" w14:textId="77777777" w:rsidR="00292DFC" w:rsidRDefault="00D5074A" w:rsidP="00292DFC">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に操作できるものであり，かつ，その直近に当該装置である旨の標識及</w:t>
      </w:r>
    </w:p>
    <w:p w14:paraId="2B12BA04" w14:textId="77777777" w:rsidR="00292DFC" w:rsidRDefault="00D5074A" w:rsidP="00292DFC">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び排出時における注意事項等の表示を設けること。◆</w:t>
      </w:r>
    </w:p>
    <w:p w14:paraId="0876F317" w14:textId="77777777" w:rsidR="00292DFC" w:rsidRDefault="00D5074A" w:rsidP="00292DFC">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ア　自然換気は，次の各号に適合すること。</w:t>
      </w:r>
    </w:p>
    <w:p w14:paraId="56585F58" w14:textId="77777777" w:rsidR="00292DFC" w:rsidRDefault="00663547" w:rsidP="00292DFC">
      <w:pPr>
        <w:autoSpaceDE w:val="0"/>
        <w:autoSpaceDN w:val="0"/>
        <w:adjustRightInd w:val="0"/>
        <w:ind w:firstLineChars="800" w:firstLine="720"/>
        <w:jc w:val="left"/>
        <w:rPr>
          <w:rFonts w:asciiTheme="minorEastAsia" w:hAnsiTheme="minorEastAsia" w:cs="RyuminPro-Regular"/>
          <w:kern w:val="0"/>
          <w:sz w:val="18"/>
          <w:szCs w:val="18"/>
        </w:rPr>
      </w:pPr>
      <w:r w:rsidRPr="00292DFC">
        <w:rPr>
          <w:rFonts w:asciiTheme="minorEastAsia" w:hAnsiTheme="minorEastAsia" w:cs="RyuminPro-Regular" w:hint="eastAsia"/>
          <w:w w:val="50"/>
          <w:kern w:val="0"/>
          <w:sz w:val="18"/>
          <w:szCs w:val="18"/>
          <w:fitText w:val="180" w:id="-1206692608"/>
        </w:rPr>
        <w:t>(</w:t>
      </w:r>
      <w:r w:rsidR="00D5074A" w:rsidRPr="00292DFC">
        <w:rPr>
          <w:rFonts w:asciiTheme="minorEastAsia" w:hAnsiTheme="minorEastAsia" w:cs="RyuminPro-Regular" w:hint="eastAsia"/>
          <w:w w:val="50"/>
          <w:kern w:val="0"/>
          <w:sz w:val="18"/>
          <w:szCs w:val="18"/>
          <w:fitText w:val="180" w:id="-1206692608"/>
        </w:rPr>
        <w:t>ア</w:t>
      </w:r>
      <w:r w:rsidRPr="00292DFC">
        <w:rPr>
          <w:rFonts w:asciiTheme="minorEastAsia" w:hAnsiTheme="minorEastAsia" w:cs="RyuminPro-Regular" w:hint="eastAsia"/>
          <w:w w:val="50"/>
          <w:kern w:val="0"/>
          <w:sz w:val="18"/>
          <w:szCs w:val="18"/>
          <w:fitText w:val="180" w:id="-1206692608"/>
        </w:rPr>
        <w:t>)</w:t>
      </w:r>
      <w:r w:rsidR="00D5074A" w:rsidRPr="0082536C">
        <w:rPr>
          <w:rFonts w:asciiTheme="minorEastAsia" w:hAnsiTheme="minorEastAsia" w:cs="RyuminPro-Regular" w:hint="eastAsia"/>
          <w:kern w:val="0"/>
          <w:sz w:val="18"/>
          <w:szCs w:val="18"/>
        </w:rPr>
        <w:t xml:space="preserve">　開口部は，外壁に設けられた窓その他の開口部で，防護区画外か</w:t>
      </w:r>
    </w:p>
    <w:p w14:paraId="174E9055" w14:textId="77777777" w:rsidR="00292DFC" w:rsidRDefault="00D5074A" w:rsidP="00292DFC">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ら容易に開放できること。</w:t>
      </w:r>
    </w:p>
    <w:p w14:paraId="3C03CCCB" w14:textId="77777777" w:rsidR="00292DFC" w:rsidRDefault="00663547" w:rsidP="00292DFC">
      <w:pPr>
        <w:autoSpaceDE w:val="0"/>
        <w:autoSpaceDN w:val="0"/>
        <w:adjustRightInd w:val="0"/>
        <w:ind w:firstLineChars="800" w:firstLine="720"/>
        <w:jc w:val="left"/>
        <w:rPr>
          <w:rFonts w:asciiTheme="minorEastAsia" w:hAnsiTheme="minorEastAsia" w:cs="RyuminPro-Regular"/>
          <w:kern w:val="0"/>
          <w:sz w:val="18"/>
          <w:szCs w:val="18"/>
        </w:rPr>
      </w:pPr>
      <w:r w:rsidRPr="00292DFC">
        <w:rPr>
          <w:rFonts w:asciiTheme="minorEastAsia" w:hAnsiTheme="minorEastAsia" w:cs="RyuminPro-Regular" w:hint="eastAsia"/>
          <w:w w:val="50"/>
          <w:kern w:val="0"/>
          <w:sz w:val="18"/>
          <w:szCs w:val="18"/>
          <w:fitText w:val="180" w:id="-1206692607"/>
        </w:rPr>
        <w:t>(</w:t>
      </w:r>
      <w:r w:rsidR="00D5074A" w:rsidRPr="00292DFC">
        <w:rPr>
          <w:rFonts w:asciiTheme="minorEastAsia" w:hAnsiTheme="minorEastAsia" w:cs="RyuminPro-Regular" w:hint="eastAsia"/>
          <w:w w:val="50"/>
          <w:kern w:val="0"/>
          <w:sz w:val="18"/>
          <w:szCs w:val="18"/>
          <w:fitText w:val="180" w:id="-1206692607"/>
        </w:rPr>
        <w:t>イ</w:t>
      </w:r>
      <w:r w:rsidRPr="00292DFC">
        <w:rPr>
          <w:rFonts w:asciiTheme="minorEastAsia" w:hAnsiTheme="minorEastAsia" w:cs="RyuminPro-Regular" w:hint="eastAsia"/>
          <w:w w:val="50"/>
          <w:kern w:val="0"/>
          <w:sz w:val="18"/>
          <w:szCs w:val="18"/>
          <w:fitText w:val="180" w:id="-1206692607"/>
        </w:rPr>
        <w:t>)</w:t>
      </w:r>
      <w:r w:rsidR="00D5074A" w:rsidRPr="0082536C">
        <w:rPr>
          <w:rFonts w:asciiTheme="minorEastAsia" w:hAnsiTheme="minorEastAsia" w:cs="RyuminPro-Regular" w:hint="eastAsia"/>
          <w:kern w:val="0"/>
          <w:sz w:val="18"/>
          <w:szCs w:val="18"/>
        </w:rPr>
        <w:t xml:space="preserve">　開口部は，放出された消火剤が著しい局部的滞留を起さないよう</w:t>
      </w:r>
    </w:p>
    <w:p w14:paraId="78D45F42" w14:textId="77777777" w:rsidR="00292DFC" w:rsidRDefault="00D5074A" w:rsidP="00292DFC">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配置すること。</w:t>
      </w:r>
    </w:p>
    <w:p w14:paraId="06576D2D" w14:textId="77777777" w:rsidR="00292DFC" w:rsidRDefault="00663547" w:rsidP="00292DFC">
      <w:pPr>
        <w:autoSpaceDE w:val="0"/>
        <w:autoSpaceDN w:val="0"/>
        <w:adjustRightInd w:val="0"/>
        <w:ind w:firstLineChars="800" w:firstLine="720"/>
        <w:jc w:val="left"/>
        <w:rPr>
          <w:rFonts w:asciiTheme="minorEastAsia" w:hAnsiTheme="minorEastAsia" w:cs="RyuminPro-Regular"/>
          <w:kern w:val="0"/>
          <w:sz w:val="18"/>
          <w:szCs w:val="18"/>
        </w:rPr>
      </w:pPr>
      <w:r w:rsidRPr="00292DFC">
        <w:rPr>
          <w:rFonts w:asciiTheme="minorEastAsia" w:hAnsiTheme="minorEastAsia" w:cs="RyuminPro-Regular" w:hint="eastAsia"/>
          <w:w w:val="50"/>
          <w:kern w:val="0"/>
          <w:sz w:val="18"/>
          <w:szCs w:val="18"/>
          <w:fitText w:val="180" w:id="-1206692606"/>
        </w:rPr>
        <w:t>(</w:t>
      </w:r>
      <w:r w:rsidR="00D5074A" w:rsidRPr="00292DFC">
        <w:rPr>
          <w:rFonts w:asciiTheme="minorEastAsia" w:hAnsiTheme="minorEastAsia" w:cs="RyuminPro-Regular" w:hint="eastAsia"/>
          <w:w w:val="50"/>
          <w:kern w:val="0"/>
          <w:sz w:val="18"/>
          <w:szCs w:val="18"/>
          <w:fitText w:val="180" w:id="-1206692606"/>
        </w:rPr>
        <w:t>ウ</w:t>
      </w:r>
      <w:r w:rsidRPr="00292DFC">
        <w:rPr>
          <w:rFonts w:asciiTheme="minorEastAsia" w:hAnsiTheme="minorEastAsia" w:cs="RyuminPro-Regular" w:hint="eastAsia"/>
          <w:w w:val="50"/>
          <w:kern w:val="0"/>
          <w:sz w:val="18"/>
          <w:szCs w:val="18"/>
          <w:fitText w:val="180" w:id="-1206692606"/>
        </w:rPr>
        <w:t>)</w:t>
      </w:r>
      <w:r w:rsidR="00D5074A" w:rsidRPr="0082536C">
        <w:rPr>
          <w:rFonts w:asciiTheme="minorEastAsia" w:hAnsiTheme="minorEastAsia" w:cs="RyuminPro-Regular" w:hint="eastAsia"/>
          <w:kern w:val="0"/>
          <w:sz w:val="18"/>
          <w:szCs w:val="18"/>
        </w:rPr>
        <w:t xml:space="preserve">　開口部は，床面からの高さが階高の</w:t>
      </w:r>
      <w:r w:rsidR="00292DFC">
        <w:rPr>
          <w:rFonts w:asciiTheme="minorEastAsia" w:hAnsiTheme="minorEastAsia" w:cs="RyuminPro-Regular" w:hint="eastAsia"/>
          <w:kern w:val="0"/>
          <w:sz w:val="18"/>
          <w:szCs w:val="18"/>
        </w:rPr>
        <w:t>３</w:t>
      </w:r>
      <w:r w:rsidR="00D5074A" w:rsidRPr="0082536C">
        <w:rPr>
          <w:rFonts w:asciiTheme="minorEastAsia" w:hAnsiTheme="minorEastAsia" w:cs="RyuminPro-Regular" w:hint="eastAsia"/>
          <w:kern w:val="0"/>
          <w:sz w:val="18"/>
          <w:szCs w:val="18"/>
        </w:rPr>
        <w:t>分の</w:t>
      </w:r>
      <w:r w:rsidR="00292DFC">
        <w:rPr>
          <w:rFonts w:asciiTheme="minorEastAsia" w:hAnsiTheme="minorEastAsia" w:cs="RyuminPro-Regular" w:hint="eastAsia"/>
          <w:kern w:val="0"/>
          <w:sz w:val="18"/>
          <w:szCs w:val="18"/>
        </w:rPr>
        <w:t>２</w:t>
      </w:r>
      <w:r w:rsidR="00D5074A" w:rsidRPr="0082536C">
        <w:rPr>
          <w:rFonts w:asciiTheme="minorEastAsia" w:hAnsiTheme="minorEastAsia" w:cs="RyuminPro-Regular" w:hint="eastAsia"/>
          <w:kern w:val="0"/>
          <w:sz w:val="18"/>
          <w:szCs w:val="18"/>
        </w:rPr>
        <w:t>以下の位置にある開</w:t>
      </w:r>
    </w:p>
    <w:p w14:paraId="6304171C" w14:textId="77777777" w:rsidR="00292DFC" w:rsidRDefault="00D5074A" w:rsidP="00292DFC">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口部分の面積の合計を，当該防護区画の床面積の</w:t>
      </w:r>
      <w:r w:rsidRPr="0082536C">
        <w:rPr>
          <w:rFonts w:asciiTheme="minorEastAsia" w:hAnsiTheme="minorEastAsia" w:cs="RyuminPro-Regular"/>
          <w:kern w:val="0"/>
          <w:sz w:val="18"/>
          <w:szCs w:val="18"/>
        </w:rPr>
        <w:t>10</w:t>
      </w:r>
      <w:r w:rsidRPr="0082536C">
        <w:rPr>
          <w:rFonts w:asciiTheme="minorEastAsia" w:hAnsiTheme="minorEastAsia" w:cs="RyuminPro-Regular" w:hint="eastAsia"/>
          <w:kern w:val="0"/>
          <w:sz w:val="18"/>
          <w:szCs w:val="18"/>
        </w:rPr>
        <w:t>分の</w:t>
      </w:r>
      <w:r w:rsidR="00292DFC">
        <w:rPr>
          <w:rFonts w:asciiTheme="minorEastAsia" w:hAnsiTheme="minorEastAsia" w:cs="RyuminPro-Regular" w:hint="eastAsia"/>
          <w:kern w:val="0"/>
          <w:sz w:val="18"/>
          <w:szCs w:val="18"/>
        </w:rPr>
        <w:t>１</w:t>
      </w:r>
      <w:r w:rsidRPr="0082536C">
        <w:rPr>
          <w:rFonts w:asciiTheme="minorEastAsia" w:hAnsiTheme="minorEastAsia" w:cs="RyuminPro-Regular" w:hint="eastAsia"/>
          <w:kern w:val="0"/>
          <w:sz w:val="18"/>
          <w:szCs w:val="18"/>
        </w:rPr>
        <w:t>以上とす</w:t>
      </w:r>
    </w:p>
    <w:p w14:paraId="2EF77D1E" w14:textId="77777777" w:rsidR="00292DFC" w:rsidRDefault="00D5074A" w:rsidP="00292DFC">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ること。</w:t>
      </w:r>
    </w:p>
    <w:p w14:paraId="6787A99C" w14:textId="77777777" w:rsidR="00292DFC" w:rsidRDefault="00D5074A" w:rsidP="00292DFC">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イ　機械換気は，次によること。</w:t>
      </w:r>
    </w:p>
    <w:p w14:paraId="5A82AAF9" w14:textId="77777777" w:rsidR="00292DFC" w:rsidRDefault="00947137" w:rsidP="00292DFC">
      <w:pPr>
        <w:autoSpaceDE w:val="0"/>
        <w:autoSpaceDN w:val="0"/>
        <w:adjustRightInd w:val="0"/>
        <w:ind w:firstLineChars="800" w:firstLine="720"/>
        <w:jc w:val="left"/>
        <w:rPr>
          <w:rFonts w:asciiTheme="minorEastAsia" w:hAnsiTheme="minorEastAsia" w:cs="RyuminPro-Regular"/>
          <w:kern w:val="0"/>
          <w:sz w:val="18"/>
          <w:szCs w:val="18"/>
        </w:rPr>
      </w:pPr>
      <w:r w:rsidRPr="00292DFC">
        <w:rPr>
          <w:rFonts w:asciiTheme="minorEastAsia" w:hAnsiTheme="minorEastAsia" w:cs="RyuminPro-Regular" w:hint="eastAsia"/>
          <w:w w:val="50"/>
          <w:kern w:val="0"/>
          <w:sz w:val="18"/>
          <w:szCs w:val="18"/>
          <w:fitText w:val="180" w:id="-1206692352"/>
        </w:rPr>
        <w:t>(</w:t>
      </w:r>
      <w:r w:rsidR="00D5074A" w:rsidRPr="00292DFC">
        <w:rPr>
          <w:rFonts w:asciiTheme="minorEastAsia" w:hAnsiTheme="minorEastAsia" w:cs="RyuminPro-Regular" w:hint="eastAsia"/>
          <w:w w:val="50"/>
          <w:kern w:val="0"/>
          <w:sz w:val="18"/>
          <w:szCs w:val="18"/>
          <w:fitText w:val="180" w:id="-1206692352"/>
        </w:rPr>
        <w:t>ア</w:t>
      </w:r>
      <w:r w:rsidRPr="00292DFC">
        <w:rPr>
          <w:rFonts w:asciiTheme="minorEastAsia" w:hAnsiTheme="minorEastAsia" w:cs="RyuminPro-Regular" w:hint="eastAsia"/>
          <w:w w:val="50"/>
          <w:kern w:val="0"/>
          <w:sz w:val="18"/>
          <w:szCs w:val="18"/>
          <w:fitText w:val="180" w:id="-1206692352"/>
        </w:rPr>
        <w:t>)</w:t>
      </w:r>
      <w:r w:rsidR="00D5074A" w:rsidRPr="0082536C">
        <w:rPr>
          <w:rFonts w:asciiTheme="minorEastAsia" w:hAnsiTheme="minorEastAsia" w:cs="RyuminPro-Regular" w:hint="eastAsia"/>
          <w:kern w:val="0"/>
          <w:sz w:val="18"/>
          <w:szCs w:val="18"/>
        </w:rPr>
        <w:t xml:space="preserve">　放出された消火剤及び燃焼ガスを</w:t>
      </w:r>
      <w:r w:rsidR="00292DFC">
        <w:rPr>
          <w:rFonts w:asciiTheme="minorEastAsia" w:hAnsiTheme="minorEastAsia" w:cs="RyuminPro-Regular" w:hint="eastAsia"/>
          <w:kern w:val="0"/>
          <w:sz w:val="18"/>
          <w:szCs w:val="18"/>
        </w:rPr>
        <w:t>１</w:t>
      </w:r>
      <w:r w:rsidR="00D5074A" w:rsidRPr="0082536C">
        <w:rPr>
          <w:rFonts w:asciiTheme="minorEastAsia" w:hAnsiTheme="minorEastAsia" w:cs="RyuminPro-Regular" w:hint="eastAsia"/>
          <w:kern w:val="0"/>
          <w:sz w:val="18"/>
          <w:szCs w:val="18"/>
        </w:rPr>
        <w:t>時間以内（概ね</w:t>
      </w:r>
      <w:r w:rsidR="00292DFC">
        <w:rPr>
          <w:rFonts w:asciiTheme="minorEastAsia" w:hAnsiTheme="minorEastAsia" w:cs="RyuminPro-Regular" w:hint="eastAsia"/>
          <w:kern w:val="0"/>
          <w:sz w:val="18"/>
          <w:szCs w:val="18"/>
        </w:rPr>
        <w:t>３</w:t>
      </w:r>
      <w:r w:rsidR="00D5074A" w:rsidRPr="0082536C">
        <w:rPr>
          <w:rFonts w:asciiTheme="minorEastAsia" w:hAnsiTheme="minorEastAsia" w:cs="RyuminPro-Regular" w:hint="eastAsia"/>
          <w:kern w:val="0"/>
          <w:sz w:val="18"/>
          <w:szCs w:val="18"/>
        </w:rPr>
        <w:t>～</w:t>
      </w:r>
      <w:r w:rsidR="00292DFC">
        <w:rPr>
          <w:rFonts w:asciiTheme="minorEastAsia" w:hAnsiTheme="minorEastAsia" w:cs="RyuminPro-Regular" w:hint="eastAsia"/>
          <w:kern w:val="0"/>
          <w:sz w:val="18"/>
          <w:szCs w:val="18"/>
        </w:rPr>
        <w:t>５</w:t>
      </w:r>
      <w:r w:rsidR="00D5074A" w:rsidRPr="0082536C">
        <w:rPr>
          <w:rFonts w:asciiTheme="minorEastAsia" w:hAnsiTheme="minorEastAsia" w:cs="RyuminPro-Regular" w:hint="eastAsia"/>
          <w:kern w:val="0"/>
          <w:sz w:val="18"/>
          <w:szCs w:val="18"/>
        </w:rPr>
        <w:t>回／ｈ）</w:t>
      </w:r>
    </w:p>
    <w:p w14:paraId="61E60279" w14:textId="77777777" w:rsidR="00292DFC" w:rsidRDefault="00D5074A" w:rsidP="00292DFC">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に排出することができるよう設けること。★</w:t>
      </w:r>
    </w:p>
    <w:p w14:paraId="4FF9CB00" w14:textId="77777777" w:rsidR="00292DFC" w:rsidRDefault="00947137" w:rsidP="00292DFC">
      <w:pPr>
        <w:autoSpaceDE w:val="0"/>
        <w:autoSpaceDN w:val="0"/>
        <w:adjustRightInd w:val="0"/>
        <w:ind w:firstLineChars="800" w:firstLine="720"/>
        <w:jc w:val="left"/>
        <w:rPr>
          <w:rFonts w:asciiTheme="minorEastAsia" w:hAnsiTheme="minorEastAsia" w:cs="RyuminPro-Regular"/>
          <w:kern w:val="0"/>
          <w:sz w:val="18"/>
          <w:szCs w:val="18"/>
        </w:rPr>
      </w:pPr>
      <w:r w:rsidRPr="00292DFC">
        <w:rPr>
          <w:rFonts w:asciiTheme="minorEastAsia" w:hAnsiTheme="minorEastAsia" w:cs="RyuminPro-Regular" w:hint="eastAsia"/>
          <w:w w:val="50"/>
          <w:kern w:val="0"/>
          <w:sz w:val="18"/>
          <w:szCs w:val="18"/>
          <w:fitText w:val="180" w:id="-1206692351"/>
        </w:rPr>
        <w:t>(</w:t>
      </w:r>
      <w:r w:rsidR="00D5074A" w:rsidRPr="00292DFC">
        <w:rPr>
          <w:rFonts w:asciiTheme="minorEastAsia" w:hAnsiTheme="minorEastAsia" w:cs="RyuminPro-Regular" w:hint="eastAsia"/>
          <w:w w:val="50"/>
          <w:kern w:val="0"/>
          <w:sz w:val="18"/>
          <w:szCs w:val="18"/>
          <w:fitText w:val="180" w:id="-1206692351"/>
        </w:rPr>
        <w:t>イ</w:t>
      </w:r>
      <w:r w:rsidRPr="00292DFC">
        <w:rPr>
          <w:rFonts w:asciiTheme="minorEastAsia" w:hAnsiTheme="minorEastAsia" w:cs="RyuminPro-Regular" w:hint="eastAsia"/>
          <w:w w:val="50"/>
          <w:kern w:val="0"/>
          <w:sz w:val="18"/>
          <w:szCs w:val="18"/>
          <w:fitText w:val="180" w:id="-1206692351"/>
        </w:rPr>
        <w:t>)</w:t>
      </w:r>
      <w:r w:rsidR="00D5074A" w:rsidRPr="0082536C">
        <w:rPr>
          <w:rFonts w:asciiTheme="minorEastAsia" w:hAnsiTheme="minorEastAsia" w:cs="RyuminPro-Regular" w:hint="eastAsia"/>
          <w:kern w:val="0"/>
          <w:sz w:val="18"/>
          <w:szCs w:val="18"/>
        </w:rPr>
        <w:t xml:space="preserve">　排出装置は，防護区画外から容易に操作できるものとし，かつ，</w:t>
      </w:r>
    </w:p>
    <w:p w14:paraId="3CEDA02F" w14:textId="77777777" w:rsidR="00292DFC" w:rsidRDefault="00D5074A" w:rsidP="00292DFC">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その直近に当該装置である旨の標識を設けること。◆</w:t>
      </w:r>
    </w:p>
    <w:p w14:paraId="0326F51B" w14:textId="77777777" w:rsidR="00292DFC" w:rsidRDefault="00947137" w:rsidP="00292DFC">
      <w:pPr>
        <w:autoSpaceDE w:val="0"/>
        <w:autoSpaceDN w:val="0"/>
        <w:adjustRightInd w:val="0"/>
        <w:ind w:firstLineChars="800" w:firstLine="720"/>
        <w:jc w:val="left"/>
        <w:rPr>
          <w:rFonts w:asciiTheme="minorEastAsia" w:hAnsiTheme="minorEastAsia" w:cs="RyuminPro-Regular"/>
          <w:kern w:val="0"/>
          <w:sz w:val="18"/>
          <w:szCs w:val="18"/>
        </w:rPr>
      </w:pPr>
      <w:r w:rsidRPr="00292DFC">
        <w:rPr>
          <w:rFonts w:asciiTheme="minorEastAsia" w:hAnsiTheme="minorEastAsia" w:cs="RyuminPro-Regular" w:hint="eastAsia"/>
          <w:w w:val="50"/>
          <w:kern w:val="0"/>
          <w:sz w:val="18"/>
          <w:szCs w:val="18"/>
          <w:fitText w:val="180" w:id="-1206692350"/>
        </w:rPr>
        <w:t>(</w:t>
      </w:r>
      <w:r w:rsidR="00D5074A" w:rsidRPr="00292DFC">
        <w:rPr>
          <w:rFonts w:asciiTheme="minorEastAsia" w:hAnsiTheme="minorEastAsia" w:cs="RyuminPro-Regular" w:hint="eastAsia"/>
          <w:w w:val="50"/>
          <w:kern w:val="0"/>
          <w:sz w:val="18"/>
          <w:szCs w:val="18"/>
          <w:fitText w:val="180" w:id="-1206692350"/>
        </w:rPr>
        <w:t>ウ</w:t>
      </w:r>
      <w:r w:rsidRPr="00292DFC">
        <w:rPr>
          <w:rFonts w:asciiTheme="minorEastAsia" w:hAnsiTheme="minorEastAsia" w:cs="RyuminPro-Regular" w:hint="eastAsia"/>
          <w:w w:val="50"/>
          <w:kern w:val="0"/>
          <w:sz w:val="18"/>
          <w:szCs w:val="18"/>
          <w:fitText w:val="180" w:id="-1206692350"/>
        </w:rPr>
        <w:t>)</w:t>
      </w:r>
      <w:r w:rsidR="00D5074A" w:rsidRPr="0082536C">
        <w:rPr>
          <w:rFonts w:asciiTheme="minorEastAsia" w:hAnsiTheme="minorEastAsia" w:cs="RyuminPro-Regular" w:hint="eastAsia"/>
          <w:kern w:val="0"/>
          <w:sz w:val="18"/>
          <w:szCs w:val="18"/>
        </w:rPr>
        <w:t xml:space="preserve">　排出装置は，専用とすること。ただし，消火剤の排出時に保安上</w:t>
      </w:r>
    </w:p>
    <w:p w14:paraId="0895D1F9" w14:textId="77777777" w:rsidR="00292DFC" w:rsidRDefault="00D5074A" w:rsidP="00292DFC">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支障のない場合は，他の設備の排気装置等と兼用することができる。</w:t>
      </w:r>
    </w:p>
    <w:p w14:paraId="76A4E3AB" w14:textId="77777777" w:rsidR="00292DFC" w:rsidRDefault="00D5074A" w:rsidP="00292DFC">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w:t>
      </w:r>
    </w:p>
    <w:p w14:paraId="2EBF2062" w14:textId="77777777" w:rsidR="00292DFC" w:rsidRDefault="000F10FB" w:rsidP="00292DFC">
      <w:pPr>
        <w:autoSpaceDE w:val="0"/>
        <w:autoSpaceDN w:val="0"/>
        <w:adjustRightInd w:val="0"/>
        <w:ind w:firstLineChars="800" w:firstLine="720"/>
        <w:jc w:val="left"/>
        <w:rPr>
          <w:rFonts w:asciiTheme="minorEastAsia" w:hAnsiTheme="minorEastAsia" w:cs="RyuminPro-Regular"/>
          <w:kern w:val="0"/>
          <w:sz w:val="18"/>
          <w:szCs w:val="18"/>
        </w:rPr>
      </w:pPr>
      <w:r w:rsidRPr="00292DFC">
        <w:rPr>
          <w:rFonts w:asciiTheme="minorEastAsia" w:hAnsiTheme="minorEastAsia" w:cs="RyuminPro-Regular" w:hint="eastAsia"/>
          <w:w w:val="50"/>
          <w:kern w:val="0"/>
          <w:sz w:val="18"/>
          <w:szCs w:val="18"/>
          <w:fitText w:val="180" w:id="-1206692349"/>
        </w:rPr>
        <w:t>(</w:t>
      </w:r>
      <w:r w:rsidR="00D5074A" w:rsidRPr="00292DFC">
        <w:rPr>
          <w:rFonts w:asciiTheme="minorEastAsia" w:hAnsiTheme="minorEastAsia" w:cs="RyuminPro-Regular" w:hint="eastAsia"/>
          <w:w w:val="50"/>
          <w:kern w:val="0"/>
          <w:sz w:val="18"/>
          <w:szCs w:val="18"/>
          <w:fitText w:val="180" w:id="-1206692349"/>
        </w:rPr>
        <w:t>エ</w:t>
      </w:r>
      <w:r w:rsidRPr="00292DFC">
        <w:rPr>
          <w:rFonts w:asciiTheme="minorEastAsia" w:hAnsiTheme="minorEastAsia" w:cs="RyuminPro-Regular" w:hint="eastAsia"/>
          <w:w w:val="50"/>
          <w:kern w:val="0"/>
          <w:sz w:val="18"/>
          <w:szCs w:val="18"/>
          <w:fitText w:val="180" w:id="-1206692349"/>
        </w:rPr>
        <w:t>)</w:t>
      </w:r>
      <w:r w:rsidR="00D5074A" w:rsidRPr="0082536C">
        <w:rPr>
          <w:rFonts w:asciiTheme="minorEastAsia" w:hAnsiTheme="minorEastAsia" w:cs="RyuminPro-Regular" w:hint="eastAsia"/>
          <w:kern w:val="0"/>
          <w:sz w:val="18"/>
          <w:szCs w:val="18"/>
        </w:rPr>
        <w:t xml:space="preserve">　ポータブルファンを用いる排出装置は，排気用の風管及び当該風</w:t>
      </w:r>
    </w:p>
    <w:p w14:paraId="754A1150" w14:textId="77777777" w:rsidR="00292DFC" w:rsidRDefault="00D5074A" w:rsidP="00292DFC">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管の専用連結口を設ける場合に限る。◆</w:t>
      </w:r>
    </w:p>
    <w:p w14:paraId="35870F5E" w14:textId="77777777" w:rsidR="00292DFC" w:rsidRDefault="00D5074A" w:rsidP="00292DFC">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ウ　二酸化炭素を放射する不活性ガス消火設備のうち，全域放出方式の</w:t>
      </w:r>
    </w:p>
    <w:p w14:paraId="196552CE" w14:textId="104C66CA" w:rsidR="00292DFC" w:rsidRDefault="00D5074A" w:rsidP="00292DFC">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排出措置は，</w:t>
      </w:r>
      <w:r w:rsidR="00C3535B">
        <w:rPr>
          <w:rFonts w:asciiTheme="minorEastAsia" w:hAnsiTheme="minorEastAsia" w:cs="RyuminPro-Regular" w:hint="eastAsia"/>
          <w:kern w:val="0"/>
          <w:sz w:val="18"/>
          <w:szCs w:val="18"/>
        </w:rPr>
        <w:t>前</w:t>
      </w:r>
      <w:r w:rsidRPr="0082536C">
        <w:rPr>
          <w:rFonts w:asciiTheme="minorEastAsia" w:hAnsiTheme="minorEastAsia" w:cs="RyuminPro-Regular" w:hint="eastAsia"/>
          <w:kern w:val="0"/>
          <w:sz w:val="18"/>
          <w:szCs w:val="18"/>
        </w:rPr>
        <w:t>ア及びイ（</w:t>
      </w:r>
      <w:r w:rsidR="00A8521B">
        <w:rPr>
          <w:rFonts w:asciiTheme="minorEastAsia" w:hAnsiTheme="minorEastAsia" w:cs="RyuminPro-Regular" w:hint="eastAsia"/>
          <w:kern w:val="0"/>
          <w:sz w:val="18"/>
          <w:szCs w:val="18"/>
        </w:rPr>
        <w:t>(</w:t>
      </w:r>
      <w:r w:rsidRPr="0082536C">
        <w:rPr>
          <w:rFonts w:asciiTheme="minorEastAsia" w:hAnsiTheme="minorEastAsia" w:cs="RyuminPro-Regular" w:hint="eastAsia"/>
          <w:kern w:val="0"/>
          <w:sz w:val="18"/>
          <w:szCs w:val="18"/>
        </w:rPr>
        <w:t>ウ</w:t>
      </w:r>
      <w:r w:rsidR="00A8521B">
        <w:rPr>
          <w:rFonts w:asciiTheme="minorEastAsia" w:hAnsiTheme="minorEastAsia" w:cs="RyuminPro-Regular" w:hint="eastAsia"/>
          <w:kern w:val="0"/>
          <w:sz w:val="18"/>
          <w:szCs w:val="18"/>
        </w:rPr>
        <w:t>)</w:t>
      </w:r>
      <w:r w:rsidRPr="0082536C">
        <w:rPr>
          <w:rFonts w:asciiTheme="minorEastAsia" w:hAnsiTheme="minorEastAsia" w:cs="RyuminPro-Regular" w:hint="eastAsia"/>
          <w:kern w:val="0"/>
          <w:sz w:val="18"/>
          <w:szCs w:val="18"/>
        </w:rPr>
        <w:t>を除く。）によるほか，次によること。</w:t>
      </w:r>
    </w:p>
    <w:p w14:paraId="5F267184" w14:textId="77777777" w:rsidR="00292DFC" w:rsidRDefault="000F10FB" w:rsidP="00292DFC">
      <w:pPr>
        <w:autoSpaceDE w:val="0"/>
        <w:autoSpaceDN w:val="0"/>
        <w:adjustRightInd w:val="0"/>
        <w:ind w:firstLineChars="800" w:firstLine="720"/>
        <w:jc w:val="left"/>
        <w:rPr>
          <w:rFonts w:asciiTheme="minorEastAsia" w:hAnsiTheme="minorEastAsia" w:cs="RyuminPro-Regular"/>
          <w:kern w:val="0"/>
          <w:sz w:val="18"/>
          <w:szCs w:val="18"/>
        </w:rPr>
      </w:pPr>
      <w:r w:rsidRPr="00292DFC">
        <w:rPr>
          <w:rFonts w:asciiTheme="minorEastAsia" w:hAnsiTheme="minorEastAsia" w:cs="RyuminPro-Regular" w:hint="eastAsia"/>
          <w:w w:val="50"/>
          <w:kern w:val="0"/>
          <w:sz w:val="18"/>
          <w:szCs w:val="18"/>
          <w:fitText w:val="180" w:id="-1206691840"/>
        </w:rPr>
        <w:t>(</w:t>
      </w:r>
      <w:r w:rsidR="00D5074A" w:rsidRPr="00292DFC">
        <w:rPr>
          <w:rFonts w:asciiTheme="minorEastAsia" w:hAnsiTheme="minorEastAsia" w:cs="RyuminPro-Regular" w:hint="eastAsia"/>
          <w:w w:val="50"/>
          <w:kern w:val="0"/>
          <w:sz w:val="18"/>
          <w:szCs w:val="18"/>
          <w:fitText w:val="180" w:id="-1206691840"/>
        </w:rPr>
        <w:t>ア</w:t>
      </w:r>
      <w:r w:rsidRPr="00292DFC">
        <w:rPr>
          <w:rFonts w:asciiTheme="minorEastAsia" w:hAnsiTheme="minorEastAsia" w:cs="RyuminPro-Regular" w:hint="eastAsia"/>
          <w:w w:val="50"/>
          <w:kern w:val="0"/>
          <w:sz w:val="18"/>
          <w:szCs w:val="18"/>
          <w:fitText w:val="180" w:id="-1206691840"/>
        </w:rPr>
        <w:t>)</w:t>
      </w:r>
      <w:r w:rsidR="00D5074A" w:rsidRPr="0082536C">
        <w:rPr>
          <w:rFonts w:asciiTheme="minorEastAsia" w:hAnsiTheme="minorEastAsia" w:cs="RyuminPro-Regular" w:hint="eastAsia"/>
          <w:kern w:val="0"/>
          <w:sz w:val="18"/>
          <w:szCs w:val="18"/>
        </w:rPr>
        <w:t xml:space="preserve">　自然排気又は機械排気装置により，屋外の安全な場所に排出でき</w:t>
      </w:r>
    </w:p>
    <w:p w14:paraId="60DDB622" w14:textId="77777777" w:rsidR="00292DFC" w:rsidRDefault="00D5074A" w:rsidP="00292DFC">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ること。</w:t>
      </w:r>
    </w:p>
    <w:p w14:paraId="34A126BF" w14:textId="77777777" w:rsidR="00292DFC" w:rsidRDefault="000F10FB" w:rsidP="00292DFC">
      <w:pPr>
        <w:autoSpaceDE w:val="0"/>
        <w:autoSpaceDN w:val="0"/>
        <w:adjustRightInd w:val="0"/>
        <w:ind w:firstLineChars="800" w:firstLine="720"/>
        <w:jc w:val="left"/>
        <w:rPr>
          <w:rFonts w:asciiTheme="minorEastAsia" w:hAnsiTheme="minorEastAsia" w:cs="RyuminPro-Regular"/>
          <w:kern w:val="0"/>
          <w:sz w:val="18"/>
          <w:szCs w:val="18"/>
        </w:rPr>
      </w:pPr>
      <w:r w:rsidRPr="00292DFC">
        <w:rPr>
          <w:rFonts w:asciiTheme="minorEastAsia" w:hAnsiTheme="minorEastAsia" w:cs="RyuminPro-Regular" w:hint="eastAsia"/>
          <w:w w:val="50"/>
          <w:kern w:val="0"/>
          <w:sz w:val="18"/>
          <w:szCs w:val="18"/>
          <w:fitText w:val="180" w:id="-1206691839"/>
        </w:rPr>
        <w:t>(</w:t>
      </w:r>
      <w:r w:rsidR="00D5074A" w:rsidRPr="00292DFC">
        <w:rPr>
          <w:rFonts w:asciiTheme="minorEastAsia" w:hAnsiTheme="minorEastAsia" w:cs="RyuminPro-Regular" w:hint="eastAsia"/>
          <w:w w:val="50"/>
          <w:kern w:val="0"/>
          <w:sz w:val="18"/>
          <w:szCs w:val="18"/>
          <w:fitText w:val="180" w:id="-1206691839"/>
        </w:rPr>
        <w:t>イ</w:t>
      </w:r>
      <w:r w:rsidRPr="00292DFC">
        <w:rPr>
          <w:rFonts w:asciiTheme="minorEastAsia" w:hAnsiTheme="minorEastAsia" w:cs="RyuminPro-Regular" w:hint="eastAsia"/>
          <w:w w:val="50"/>
          <w:kern w:val="0"/>
          <w:sz w:val="18"/>
          <w:szCs w:val="18"/>
          <w:fitText w:val="180" w:id="-1206691839"/>
        </w:rPr>
        <w:t>)</w:t>
      </w:r>
      <w:r w:rsidR="00D5074A" w:rsidRPr="0082536C">
        <w:rPr>
          <w:rFonts w:asciiTheme="minorEastAsia" w:hAnsiTheme="minorEastAsia" w:cs="RyuminPro-Regular" w:hint="eastAsia"/>
          <w:kern w:val="0"/>
          <w:sz w:val="18"/>
          <w:szCs w:val="18"/>
        </w:rPr>
        <w:t xml:space="preserve">　機械排出装置は，原則として専用のものとすること。ただし，防</w:t>
      </w:r>
    </w:p>
    <w:p w14:paraId="2558328C" w14:textId="77777777" w:rsidR="00292DFC" w:rsidRDefault="00D5074A" w:rsidP="00292DFC">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lastRenderedPageBreak/>
        <w:t>護区画等から排出した消火剤が他室に漏えいしない構造のものにあ</w:t>
      </w:r>
    </w:p>
    <w:p w14:paraId="4397F170" w14:textId="77777777" w:rsidR="00292DFC" w:rsidRDefault="00D5074A" w:rsidP="00292DFC">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っては，この限りでない。なお，防護区画に係る機械排出装置と当</w:t>
      </w:r>
    </w:p>
    <w:p w14:paraId="37162197" w14:textId="77777777" w:rsidR="00292DFC" w:rsidRDefault="00D5074A" w:rsidP="00292DFC">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該防護区画に隣接する部分に係る機械排出装置は，兼用することが</w:t>
      </w:r>
    </w:p>
    <w:p w14:paraId="671377C4" w14:textId="77777777" w:rsidR="00292DFC" w:rsidRDefault="00D5074A" w:rsidP="00292DFC">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できること。</w:t>
      </w:r>
    </w:p>
    <w:p w14:paraId="70E69934" w14:textId="77777777" w:rsidR="00292DFC" w:rsidRDefault="000F10FB" w:rsidP="00292DFC">
      <w:pPr>
        <w:autoSpaceDE w:val="0"/>
        <w:autoSpaceDN w:val="0"/>
        <w:adjustRightInd w:val="0"/>
        <w:ind w:firstLineChars="800" w:firstLine="720"/>
        <w:jc w:val="left"/>
        <w:rPr>
          <w:rFonts w:asciiTheme="minorEastAsia" w:hAnsiTheme="minorEastAsia" w:cs="RyuminPro-Regular"/>
          <w:kern w:val="0"/>
          <w:sz w:val="18"/>
          <w:szCs w:val="18"/>
        </w:rPr>
      </w:pPr>
      <w:r w:rsidRPr="00292DFC">
        <w:rPr>
          <w:rFonts w:asciiTheme="minorEastAsia" w:hAnsiTheme="minorEastAsia" w:cs="RyuminPro-Regular" w:hint="eastAsia"/>
          <w:w w:val="50"/>
          <w:kern w:val="0"/>
          <w:sz w:val="18"/>
          <w:szCs w:val="18"/>
          <w:fitText w:val="180" w:id="-1206691838"/>
        </w:rPr>
        <w:t>(</w:t>
      </w:r>
      <w:r w:rsidR="00D5074A" w:rsidRPr="00292DFC">
        <w:rPr>
          <w:rFonts w:asciiTheme="minorEastAsia" w:hAnsiTheme="minorEastAsia" w:cs="RyuminPro-Regular" w:hint="eastAsia"/>
          <w:w w:val="50"/>
          <w:kern w:val="0"/>
          <w:sz w:val="18"/>
          <w:szCs w:val="18"/>
          <w:fitText w:val="180" w:id="-1206691838"/>
        </w:rPr>
        <w:t>ウ</w:t>
      </w:r>
      <w:r w:rsidRPr="00292DFC">
        <w:rPr>
          <w:rFonts w:asciiTheme="minorEastAsia" w:hAnsiTheme="minorEastAsia" w:cs="RyuminPro-Regular" w:hint="eastAsia"/>
          <w:w w:val="50"/>
          <w:kern w:val="0"/>
          <w:sz w:val="18"/>
          <w:szCs w:val="18"/>
          <w:fitText w:val="180" w:id="-1206691838"/>
        </w:rPr>
        <w:t>)</w:t>
      </w:r>
      <w:r w:rsidR="00D5074A" w:rsidRPr="0082536C">
        <w:rPr>
          <w:rFonts w:asciiTheme="minorEastAsia" w:hAnsiTheme="minorEastAsia" w:cs="RyuminPro-Regular" w:hint="eastAsia"/>
          <w:kern w:val="0"/>
          <w:sz w:val="18"/>
          <w:szCs w:val="18"/>
        </w:rPr>
        <w:t xml:space="preserve">　排気装置の操作部は，防護区画及び当該防護区画に隣接する部分</w:t>
      </w:r>
    </w:p>
    <w:p w14:paraId="59905B85" w14:textId="77777777" w:rsidR="00292DFC" w:rsidRDefault="00D5074A" w:rsidP="00292DFC">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を経由せずに到達できる場所に設けること。</w:t>
      </w:r>
    </w:p>
    <w:p w14:paraId="1213F26F" w14:textId="77777777" w:rsidR="00292DFC" w:rsidRDefault="000F10FB" w:rsidP="00292DFC">
      <w:pPr>
        <w:autoSpaceDE w:val="0"/>
        <w:autoSpaceDN w:val="0"/>
        <w:adjustRightInd w:val="0"/>
        <w:ind w:firstLineChars="800" w:firstLine="720"/>
        <w:jc w:val="left"/>
        <w:rPr>
          <w:rFonts w:asciiTheme="minorEastAsia" w:hAnsiTheme="minorEastAsia" w:cs="RyuminPro-Regular"/>
          <w:kern w:val="0"/>
          <w:sz w:val="18"/>
          <w:szCs w:val="18"/>
        </w:rPr>
      </w:pPr>
      <w:r w:rsidRPr="00292DFC">
        <w:rPr>
          <w:rFonts w:asciiTheme="minorEastAsia" w:hAnsiTheme="minorEastAsia" w:cs="RyuminPro-Regular" w:hint="eastAsia"/>
          <w:w w:val="50"/>
          <w:kern w:val="0"/>
          <w:sz w:val="18"/>
          <w:szCs w:val="18"/>
          <w:fitText w:val="180" w:id="-1206691837"/>
        </w:rPr>
        <w:t>(</w:t>
      </w:r>
      <w:r w:rsidR="00D5074A" w:rsidRPr="00292DFC">
        <w:rPr>
          <w:rFonts w:asciiTheme="minorEastAsia" w:hAnsiTheme="minorEastAsia" w:cs="RyuminPro-Regular" w:hint="eastAsia"/>
          <w:w w:val="50"/>
          <w:kern w:val="0"/>
          <w:sz w:val="18"/>
          <w:szCs w:val="18"/>
          <w:fitText w:val="180" w:id="-1206691837"/>
        </w:rPr>
        <w:t>エ</w:t>
      </w:r>
      <w:r w:rsidRPr="00292DFC">
        <w:rPr>
          <w:rFonts w:asciiTheme="minorEastAsia" w:hAnsiTheme="minorEastAsia" w:cs="RyuminPro-Regular" w:hint="eastAsia"/>
          <w:w w:val="50"/>
          <w:kern w:val="0"/>
          <w:sz w:val="18"/>
          <w:szCs w:val="18"/>
          <w:fitText w:val="180" w:id="-1206691837"/>
        </w:rPr>
        <w:t>)</w:t>
      </w:r>
      <w:r w:rsidR="00D5074A" w:rsidRPr="0082536C">
        <w:rPr>
          <w:rFonts w:asciiTheme="minorEastAsia" w:hAnsiTheme="minorEastAsia" w:cs="RyuminPro-Regular" w:hint="eastAsia"/>
          <w:kern w:val="0"/>
          <w:sz w:val="18"/>
          <w:szCs w:val="18"/>
        </w:rPr>
        <w:t xml:space="preserve">　排気ダクトの排気口は床面の直近とすること。◆</w:t>
      </w:r>
    </w:p>
    <w:p w14:paraId="22483C21" w14:textId="77777777" w:rsidR="00292DFC" w:rsidRDefault="00D5074A" w:rsidP="00292DFC">
      <w:pPr>
        <w:autoSpaceDE w:val="0"/>
        <w:autoSpaceDN w:val="0"/>
        <w:adjustRightInd w:val="0"/>
        <w:ind w:firstLineChars="200" w:firstLine="36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⑼　非常電源</w:t>
      </w:r>
    </w:p>
    <w:p w14:paraId="4837937B" w14:textId="77777777" w:rsidR="00292DFC" w:rsidRDefault="00D5074A" w:rsidP="00292DFC">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規則第</w:t>
      </w:r>
      <w:r w:rsidRPr="0082536C">
        <w:rPr>
          <w:rFonts w:asciiTheme="minorEastAsia" w:hAnsiTheme="minorEastAsia" w:cs="RyuminPro-Regular"/>
          <w:kern w:val="0"/>
          <w:sz w:val="18"/>
          <w:szCs w:val="18"/>
        </w:rPr>
        <w:t>19</w:t>
      </w:r>
      <w:r w:rsidRPr="0082536C">
        <w:rPr>
          <w:rFonts w:asciiTheme="minorEastAsia" w:hAnsiTheme="minorEastAsia" w:cs="RyuminPro-Regular" w:hint="eastAsia"/>
          <w:kern w:val="0"/>
          <w:sz w:val="18"/>
          <w:szCs w:val="18"/>
        </w:rPr>
        <w:t>条第</w:t>
      </w:r>
      <w:r w:rsidR="00292DFC">
        <w:rPr>
          <w:rFonts w:asciiTheme="minorEastAsia" w:hAnsiTheme="minorEastAsia" w:cs="RyuminPro-Regular" w:hint="eastAsia"/>
          <w:kern w:val="0"/>
          <w:sz w:val="18"/>
          <w:szCs w:val="18"/>
        </w:rPr>
        <w:t>５</w:t>
      </w:r>
      <w:r w:rsidRPr="0082536C">
        <w:rPr>
          <w:rFonts w:asciiTheme="minorEastAsia" w:hAnsiTheme="minorEastAsia" w:cs="RyuminPro-Regular" w:hint="eastAsia"/>
          <w:kern w:val="0"/>
          <w:sz w:val="18"/>
          <w:szCs w:val="18"/>
        </w:rPr>
        <w:t>項第</w:t>
      </w:r>
      <w:r w:rsidRPr="0082536C">
        <w:rPr>
          <w:rFonts w:asciiTheme="minorEastAsia" w:hAnsiTheme="minorEastAsia" w:cs="RyuminPro-Regular"/>
          <w:kern w:val="0"/>
          <w:sz w:val="18"/>
          <w:szCs w:val="18"/>
        </w:rPr>
        <w:t>20</w:t>
      </w:r>
      <w:r w:rsidRPr="0082536C">
        <w:rPr>
          <w:rFonts w:asciiTheme="minorEastAsia" w:hAnsiTheme="minorEastAsia" w:cs="RyuminPro-Regular" w:hint="eastAsia"/>
          <w:kern w:val="0"/>
          <w:sz w:val="18"/>
          <w:szCs w:val="18"/>
        </w:rPr>
        <w:t>号及び</w:t>
      </w:r>
      <w:r w:rsidRPr="0082536C">
        <w:rPr>
          <w:rFonts w:asciiTheme="minorEastAsia" w:hAnsiTheme="minorEastAsia" w:cs="RyuminPro-Regular"/>
          <w:kern w:val="0"/>
          <w:sz w:val="18"/>
          <w:szCs w:val="18"/>
        </w:rPr>
        <w:t>24</w:t>
      </w:r>
      <w:r w:rsidRPr="0082536C">
        <w:rPr>
          <w:rFonts w:asciiTheme="minorEastAsia" w:hAnsiTheme="minorEastAsia" w:cs="RyuminPro-Regular" w:hint="eastAsia"/>
          <w:kern w:val="0"/>
          <w:sz w:val="18"/>
          <w:szCs w:val="18"/>
        </w:rPr>
        <w:t>号によるほか，第</w:t>
      </w:r>
      <w:r w:rsidRPr="0082536C">
        <w:rPr>
          <w:rFonts w:asciiTheme="minorEastAsia" w:hAnsiTheme="minorEastAsia" w:cs="RyuminPro-Regular"/>
          <w:kern w:val="0"/>
          <w:sz w:val="18"/>
          <w:szCs w:val="18"/>
        </w:rPr>
        <w:t>23</w:t>
      </w:r>
      <w:r w:rsidRPr="0082536C">
        <w:rPr>
          <w:rFonts w:asciiTheme="minorEastAsia" w:hAnsiTheme="minorEastAsia" w:cs="RyuminPro-Regular" w:hint="eastAsia"/>
          <w:kern w:val="0"/>
          <w:sz w:val="18"/>
          <w:szCs w:val="18"/>
        </w:rPr>
        <w:t>非常電源設備の技</w:t>
      </w:r>
    </w:p>
    <w:p w14:paraId="1721B931" w14:textId="77777777" w:rsidR="00292DFC" w:rsidRDefault="00D5074A" w:rsidP="00292DFC">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術基準によること。★</w:t>
      </w:r>
    </w:p>
    <w:p w14:paraId="03CA48AC" w14:textId="77777777" w:rsidR="00292DFC" w:rsidRDefault="00D5074A" w:rsidP="00292DFC">
      <w:pPr>
        <w:autoSpaceDE w:val="0"/>
        <w:autoSpaceDN w:val="0"/>
        <w:adjustRightInd w:val="0"/>
        <w:ind w:firstLineChars="200" w:firstLine="36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⑽　操作回路，音響警報装置回路及び表示灯回路の配線は，規則第</w:t>
      </w:r>
      <w:r w:rsidRPr="0082536C">
        <w:rPr>
          <w:rFonts w:asciiTheme="minorEastAsia" w:hAnsiTheme="minorEastAsia" w:cs="RyuminPro-Regular"/>
          <w:kern w:val="0"/>
          <w:sz w:val="18"/>
          <w:szCs w:val="18"/>
        </w:rPr>
        <w:t>19</w:t>
      </w:r>
      <w:r w:rsidRPr="0082536C">
        <w:rPr>
          <w:rFonts w:asciiTheme="minorEastAsia" w:hAnsiTheme="minorEastAsia" w:cs="RyuminPro-Regular" w:hint="eastAsia"/>
          <w:kern w:val="0"/>
          <w:sz w:val="18"/>
          <w:szCs w:val="18"/>
        </w:rPr>
        <w:t>条第</w:t>
      </w:r>
    </w:p>
    <w:p w14:paraId="0252A6FC" w14:textId="77777777" w:rsidR="00292DFC" w:rsidRDefault="00292DFC" w:rsidP="00292DFC">
      <w:pPr>
        <w:autoSpaceDE w:val="0"/>
        <w:autoSpaceDN w:val="0"/>
        <w:adjustRightInd w:val="0"/>
        <w:ind w:firstLineChars="300" w:firstLine="54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５</w:t>
      </w:r>
      <w:r w:rsidR="00D5074A" w:rsidRPr="0082536C">
        <w:rPr>
          <w:rFonts w:asciiTheme="minorEastAsia" w:hAnsiTheme="minorEastAsia" w:cs="RyuminPro-Regular" w:hint="eastAsia"/>
          <w:kern w:val="0"/>
          <w:sz w:val="18"/>
          <w:szCs w:val="18"/>
        </w:rPr>
        <w:t>項第</w:t>
      </w:r>
      <w:r w:rsidR="00D5074A" w:rsidRPr="0082536C">
        <w:rPr>
          <w:rFonts w:asciiTheme="minorEastAsia" w:hAnsiTheme="minorEastAsia" w:cs="RyuminPro-Regular"/>
          <w:kern w:val="0"/>
          <w:sz w:val="18"/>
          <w:szCs w:val="18"/>
        </w:rPr>
        <w:t>21</w:t>
      </w:r>
      <w:r w:rsidR="00D5074A" w:rsidRPr="0082536C">
        <w:rPr>
          <w:rFonts w:asciiTheme="minorEastAsia" w:hAnsiTheme="minorEastAsia" w:cs="RyuminPro-Regular" w:hint="eastAsia"/>
          <w:kern w:val="0"/>
          <w:sz w:val="18"/>
          <w:szCs w:val="18"/>
        </w:rPr>
        <w:t>号の規定によるほか，次によること｡</w:t>
      </w:r>
    </w:p>
    <w:p w14:paraId="37DCC360" w14:textId="77777777" w:rsidR="00292DFC" w:rsidRDefault="00D5074A" w:rsidP="00292DFC">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ア　配線の分岐方法は，低圧受電のものは引込開閉器の直後から専用の</w:t>
      </w:r>
    </w:p>
    <w:p w14:paraId="2B400BB3" w14:textId="77777777" w:rsidR="00292DFC" w:rsidRDefault="00D5074A" w:rsidP="00292DFC">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開閉器を用いて分岐し，高圧受電のものは変電設備室内の低圧受電盤</w:t>
      </w:r>
    </w:p>
    <w:p w14:paraId="530DA9FE" w14:textId="77777777" w:rsidR="00292DFC" w:rsidRDefault="00D5074A" w:rsidP="00292DFC">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から，専用の開閉器を用いて分岐すること。★</w:t>
      </w:r>
    </w:p>
    <w:p w14:paraId="4E3F588E" w14:textId="77777777" w:rsidR="00292DFC" w:rsidRDefault="00D5074A" w:rsidP="00292DFC">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イ　プルボックス等は，不燃材料で造られた専用のものとすること。◆</w:t>
      </w:r>
    </w:p>
    <w:p w14:paraId="6F350CE9" w14:textId="77777777" w:rsidR="00292DFC" w:rsidRDefault="00D5074A" w:rsidP="00292DFC">
      <w:pPr>
        <w:autoSpaceDE w:val="0"/>
        <w:autoSpaceDN w:val="0"/>
        <w:adjustRightInd w:val="0"/>
        <w:ind w:firstLineChars="200" w:firstLine="36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⑾　二酸化炭素を放射する不活性ガス消火設備の安全対策</w:t>
      </w:r>
    </w:p>
    <w:p w14:paraId="613D31DD" w14:textId="77777777" w:rsidR="00292DFC" w:rsidRDefault="00D5074A" w:rsidP="00292DFC">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ア　起動信号回路に次の異常信号が入った場合には，誤放出を防止でき</w:t>
      </w:r>
    </w:p>
    <w:p w14:paraId="03AEE8CB" w14:textId="77777777" w:rsidR="00292DFC" w:rsidRDefault="00D5074A" w:rsidP="00292DFC">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る回路等となっていること。</w:t>
      </w:r>
    </w:p>
    <w:p w14:paraId="682570BC" w14:textId="77777777" w:rsidR="00292DFC" w:rsidRDefault="000F10FB" w:rsidP="00292DFC">
      <w:pPr>
        <w:autoSpaceDE w:val="0"/>
        <w:autoSpaceDN w:val="0"/>
        <w:adjustRightInd w:val="0"/>
        <w:ind w:firstLineChars="800" w:firstLine="720"/>
        <w:jc w:val="left"/>
        <w:rPr>
          <w:rFonts w:asciiTheme="minorEastAsia" w:hAnsiTheme="minorEastAsia" w:cs="RyuminPro-Regular"/>
          <w:kern w:val="0"/>
          <w:sz w:val="18"/>
          <w:szCs w:val="18"/>
        </w:rPr>
      </w:pPr>
      <w:r w:rsidRPr="00292DFC">
        <w:rPr>
          <w:rFonts w:asciiTheme="minorEastAsia" w:hAnsiTheme="minorEastAsia" w:cs="RyuminPro-Regular" w:hint="eastAsia"/>
          <w:w w:val="50"/>
          <w:kern w:val="0"/>
          <w:sz w:val="18"/>
          <w:szCs w:val="18"/>
          <w:fitText w:val="180" w:id="-1206691328"/>
        </w:rPr>
        <w:t>(</w:t>
      </w:r>
      <w:r w:rsidR="00D5074A" w:rsidRPr="00292DFC">
        <w:rPr>
          <w:rFonts w:asciiTheme="minorEastAsia" w:hAnsiTheme="minorEastAsia" w:cs="RyuminPro-Regular" w:hint="eastAsia"/>
          <w:w w:val="50"/>
          <w:kern w:val="0"/>
          <w:sz w:val="18"/>
          <w:szCs w:val="18"/>
          <w:fitText w:val="180" w:id="-1206691328"/>
        </w:rPr>
        <w:t>ア</w:t>
      </w:r>
      <w:r w:rsidRPr="00292DFC">
        <w:rPr>
          <w:rFonts w:asciiTheme="minorEastAsia" w:hAnsiTheme="minorEastAsia" w:cs="RyuminPro-Regular" w:hint="eastAsia"/>
          <w:w w:val="50"/>
          <w:kern w:val="0"/>
          <w:sz w:val="18"/>
          <w:szCs w:val="18"/>
          <w:fitText w:val="180" w:id="-1206691328"/>
        </w:rPr>
        <w:t>)</w:t>
      </w:r>
      <w:r w:rsidR="00D5074A" w:rsidRPr="0082536C">
        <w:rPr>
          <w:rFonts w:asciiTheme="minorEastAsia" w:hAnsiTheme="minorEastAsia" w:cs="RyuminPro-Regular" w:hint="eastAsia"/>
          <w:kern w:val="0"/>
          <w:sz w:val="18"/>
          <w:szCs w:val="18"/>
        </w:rPr>
        <w:t xml:space="preserve">　制御盤と手動起動装置間の電路の短絡信号（制御盤と手動起動装</w:t>
      </w:r>
    </w:p>
    <w:p w14:paraId="7F62D6F3" w14:textId="77777777" w:rsidR="00E01F32" w:rsidRDefault="00D5074A" w:rsidP="00292DFC">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置（操作箱）との電路間で，押ボタン信号回路のほか，他線の短絡</w:t>
      </w:r>
    </w:p>
    <w:p w14:paraId="0DDD35BF" w14:textId="77777777" w:rsidR="00E01F32" w:rsidRDefault="00D5074A" w:rsidP="00292DFC">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により起こり得る回路（例えば，電源表示回路からの廻り込み）に</w:t>
      </w:r>
    </w:p>
    <w:p w14:paraId="7A639176" w14:textId="77777777" w:rsidR="00E01F32" w:rsidRDefault="00D5074A" w:rsidP="00292DFC">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よって発生する信号をいう。）（制御盤と手動起動装置（操作箱）</w:t>
      </w:r>
    </w:p>
    <w:p w14:paraId="58D05B18" w14:textId="77777777" w:rsidR="00E01F32" w:rsidRDefault="00D5074A" w:rsidP="00E01F32">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が一体となっているものを除く。）</w:t>
      </w:r>
    </w:p>
    <w:p w14:paraId="4C43920B" w14:textId="77777777" w:rsidR="00E01F32" w:rsidRDefault="000F10FB" w:rsidP="00E01F32">
      <w:pPr>
        <w:autoSpaceDE w:val="0"/>
        <w:autoSpaceDN w:val="0"/>
        <w:adjustRightInd w:val="0"/>
        <w:ind w:firstLineChars="800" w:firstLine="720"/>
        <w:jc w:val="left"/>
        <w:rPr>
          <w:rFonts w:asciiTheme="minorEastAsia" w:hAnsiTheme="minorEastAsia" w:cs="RyuminPro-Regular"/>
          <w:kern w:val="0"/>
          <w:sz w:val="18"/>
          <w:szCs w:val="18"/>
        </w:rPr>
      </w:pPr>
      <w:r w:rsidRPr="00E01F32">
        <w:rPr>
          <w:rFonts w:asciiTheme="minorEastAsia" w:hAnsiTheme="minorEastAsia" w:cs="RyuminPro-Regular" w:hint="eastAsia"/>
          <w:w w:val="50"/>
          <w:kern w:val="0"/>
          <w:sz w:val="18"/>
          <w:szCs w:val="18"/>
          <w:fitText w:val="180" w:id="-1206691327"/>
        </w:rPr>
        <w:t>(</w:t>
      </w:r>
      <w:r w:rsidR="00D5074A" w:rsidRPr="00E01F32">
        <w:rPr>
          <w:rFonts w:asciiTheme="minorEastAsia" w:hAnsiTheme="minorEastAsia" w:cs="RyuminPro-Regular" w:hint="eastAsia"/>
          <w:w w:val="50"/>
          <w:kern w:val="0"/>
          <w:sz w:val="18"/>
          <w:szCs w:val="18"/>
          <w:fitText w:val="180" w:id="-1206691327"/>
        </w:rPr>
        <w:t>イ</w:t>
      </w:r>
      <w:r w:rsidRPr="00E01F32">
        <w:rPr>
          <w:rFonts w:asciiTheme="minorEastAsia" w:hAnsiTheme="minorEastAsia" w:cs="RyuminPro-Regular" w:hint="eastAsia"/>
          <w:w w:val="50"/>
          <w:kern w:val="0"/>
          <w:sz w:val="18"/>
          <w:szCs w:val="18"/>
          <w:fitText w:val="180" w:id="-1206691327"/>
        </w:rPr>
        <w:t>)</w:t>
      </w:r>
      <w:r w:rsidR="00D5074A" w:rsidRPr="0082536C">
        <w:rPr>
          <w:rFonts w:asciiTheme="minorEastAsia" w:hAnsiTheme="minorEastAsia" w:cs="RyuminPro-Regular" w:hint="eastAsia"/>
          <w:kern w:val="0"/>
          <w:sz w:val="18"/>
          <w:szCs w:val="18"/>
        </w:rPr>
        <w:t xml:space="preserve">　起動信号回路の電路の地路信号（起動回路（手動起動装置（操作</w:t>
      </w:r>
    </w:p>
    <w:p w14:paraId="5746802B" w14:textId="77777777" w:rsidR="00E01F32" w:rsidRDefault="00D5074A" w:rsidP="00E01F32">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箱）とその電路及び容器弁開放装置とその電路（両極を同時に開閉</w:t>
      </w:r>
    </w:p>
    <w:p w14:paraId="46AFD919" w14:textId="77777777" w:rsidR="00E01F32" w:rsidRDefault="00D5074A" w:rsidP="00E01F32">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できるものを除く。）をいう。）の地絡によって発生する信号をい</w:t>
      </w:r>
    </w:p>
    <w:p w14:paraId="63286800" w14:textId="77777777" w:rsidR="00E01F32" w:rsidRDefault="00D5074A" w:rsidP="00E01F32">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う。）</w:t>
      </w:r>
    </w:p>
    <w:p w14:paraId="202AB2A0" w14:textId="77777777" w:rsidR="00E01F32" w:rsidRDefault="00D5074A" w:rsidP="00E01F32">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イ　異常信号の検出は次によること。</w:t>
      </w:r>
    </w:p>
    <w:p w14:paraId="18944D0D" w14:textId="77777777" w:rsidR="00C3535B" w:rsidRDefault="000F10FB" w:rsidP="00E01F32">
      <w:pPr>
        <w:autoSpaceDE w:val="0"/>
        <w:autoSpaceDN w:val="0"/>
        <w:adjustRightInd w:val="0"/>
        <w:ind w:firstLineChars="800" w:firstLine="720"/>
        <w:jc w:val="left"/>
        <w:rPr>
          <w:rFonts w:asciiTheme="minorEastAsia" w:hAnsiTheme="minorEastAsia" w:cs="RyuminPro-Regular"/>
          <w:kern w:val="0"/>
          <w:sz w:val="18"/>
          <w:szCs w:val="18"/>
        </w:rPr>
      </w:pPr>
      <w:r w:rsidRPr="00E01F32">
        <w:rPr>
          <w:rFonts w:asciiTheme="minorEastAsia" w:hAnsiTheme="minorEastAsia" w:cs="RyuminPro-Regular" w:hint="eastAsia"/>
          <w:w w:val="50"/>
          <w:kern w:val="0"/>
          <w:sz w:val="18"/>
          <w:szCs w:val="18"/>
          <w:fitText w:val="180" w:id="-1206689536"/>
        </w:rPr>
        <w:t>(</w:t>
      </w:r>
      <w:r w:rsidR="00D5074A" w:rsidRPr="00E01F32">
        <w:rPr>
          <w:rFonts w:asciiTheme="minorEastAsia" w:hAnsiTheme="minorEastAsia" w:cs="RyuminPro-Regular" w:hint="eastAsia"/>
          <w:w w:val="50"/>
          <w:kern w:val="0"/>
          <w:sz w:val="18"/>
          <w:szCs w:val="18"/>
          <w:fitText w:val="180" w:id="-1206689536"/>
        </w:rPr>
        <w:t>ア</w:t>
      </w:r>
      <w:r w:rsidRPr="00E01F32">
        <w:rPr>
          <w:rFonts w:asciiTheme="minorEastAsia" w:hAnsiTheme="minorEastAsia" w:cs="RyuminPro-Regular" w:hint="eastAsia"/>
          <w:w w:val="50"/>
          <w:kern w:val="0"/>
          <w:sz w:val="18"/>
          <w:szCs w:val="18"/>
          <w:fitText w:val="180" w:id="-1206689536"/>
        </w:rPr>
        <w:t>)</w:t>
      </w:r>
      <w:r w:rsidR="00D5074A" w:rsidRPr="0082536C">
        <w:rPr>
          <w:rFonts w:asciiTheme="minorEastAsia" w:hAnsiTheme="minorEastAsia" w:cs="RyuminPro-Regular" w:hint="eastAsia"/>
          <w:kern w:val="0"/>
          <w:sz w:val="18"/>
          <w:szCs w:val="18"/>
        </w:rPr>
        <w:t xml:space="preserve">　</w:t>
      </w:r>
      <w:r w:rsidR="00C3535B">
        <w:rPr>
          <w:rFonts w:asciiTheme="minorEastAsia" w:hAnsiTheme="minorEastAsia" w:cs="RyuminPro-Regular" w:hint="eastAsia"/>
          <w:kern w:val="0"/>
          <w:sz w:val="18"/>
          <w:szCs w:val="18"/>
        </w:rPr>
        <w:t>前</w:t>
      </w:r>
      <w:r w:rsidR="00D5074A" w:rsidRPr="0082536C">
        <w:rPr>
          <w:rFonts w:asciiTheme="minorEastAsia" w:hAnsiTheme="minorEastAsia" w:cs="RyuminPro-Regular" w:hint="eastAsia"/>
          <w:kern w:val="0"/>
          <w:sz w:val="18"/>
          <w:szCs w:val="18"/>
        </w:rPr>
        <w:t>ア</w:t>
      </w:r>
      <w:r w:rsidRPr="00E01F32">
        <w:rPr>
          <w:rFonts w:asciiTheme="minorEastAsia" w:hAnsiTheme="minorEastAsia" w:cs="RyuminPro-Regular" w:hint="eastAsia"/>
          <w:w w:val="50"/>
          <w:kern w:val="0"/>
          <w:sz w:val="18"/>
          <w:szCs w:val="18"/>
          <w:fitText w:val="180" w:id="-1206689280"/>
        </w:rPr>
        <w:t>(</w:t>
      </w:r>
      <w:r w:rsidR="00D5074A" w:rsidRPr="00E01F32">
        <w:rPr>
          <w:rFonts w:asciiTheme="minorEastAsia" w:hAnsiTheme="minorEastAsia" w:cs="RyuminPro-Regular" w:hint="eastAsia"/>
          <w:w w:val="50"/>
          <w:kern w:val="0"/>
          <w:sz w:val="18"/>
          <w:szCs w:val="18"/>
          <w:fitText w:val="180" w:id="-1206689280"/>
        </w:rPr>
        <w:t>ア</w:t>
      </w:r>
      <w:r w:rsidRPr="00E01F32">
        <w:rPr>
          <w:rFonts w:asciiTheme="minorEastAsia" w:hAnsiTheme="minorEastAsia" w:cs="RyuminPro-Regular" w:hint="eastAsia"/>
          <w:w w:val="50"/>
          <w:kern w:val="0"/>
          <w:sz w:val="18"/>
          <w:szCs w:val="18"/>
          <w:fitText w:val="180" w:id="-1206689280"/>
        </w:rPr>
        <w:t>)</w:t>
      </w:r>
      <w:r w:rsidR="00D5074A" w:rsidRPr="0082536C">
        <w:rPr>
          <w:rFonts w:asciiTheme="minorEastAsia" w:hAnsiTheme="minorEastAsia" w:cs="RyuminPro-Regular" w:hint="eastAsia"/>
          <w:kern w:val="0"/>
          <w:sz w:val="18"/>
          <w:szCs w:val="18"/>
        </w:rPr>
        <w:t>の場合にあっては，短絡信号が検出できるよう措置すると</w:t>
      </w:r>
    </w:p>
    <w:p w14:paraId="00CF0132" w14:textId="2E887CEC" w:rsidR="00E01F32" w:rsidRDefault="00C3535B" w:rsidP="00C3535B">
      <w:pPr>
        <w:autoSpaceDE w:val="0"/>
        <w:autoSpaceDN w:val="0"/>
        <w:adjustRightInd w:val="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 xml:space="preserve">　　　　　</w:t>
      </w:r>
      <w:r w:rsidR="00D5074A" w:rsidRPr="0082536C">
        <w:rPr>
          <w:rFonts w:asciiTheme="minorEastAsia" w:hAnsiTheme="minorEastAsia" w:cs="RyuminPro-Regular" w:hint="eastAsia"/>
          <w:kern w:val="0"/>
          <w:sz w:val="18"/>
          <w:szCs w:val="18"/>
        </w:rPr>
        <w:t>ともに，短絡した場合は起動しないような制御回路とすること。</w:t>
      </w:r>
    </w:p>
    <w:p w14:paraId="030A2304" w14:textId="77777777" w:rsidR="00C3535B" w:rsidRDefault="000F10FB" w:rsidP="00C3535B">
      <w:pPr>
        <w:autoSpaceDE w:val="0"/>
        <w:autoSpaceDN w:val="0"/>
        <w:adjustRightInd w:val="0"/>
        <w:ind w:firstLineChars="800" w:firstLine="720"/>
        <w:jc w:val="left"/>
        <w:rPr>
          <w:rFonts w:asciiTheme="minorEastAsia" w:hAnsiTheme="minorEastAsia" w:cs="RyuminPro-Regular"/>
          <w:kern w:val="0"/>
          <w:sz w:val="18"/>
          <w:szCs w:val="18"/>
        </w:rPr>
      </w:pPr>
      <w:r w:rsidRPr="00E01F32">
        <w:rPr>
          <w:rFonts w:asciiTheme="minorEastAsia" w:hAnsiTheme="minorEastAsia" w:cs="RyuminPro-Regular" w:hint="eastAsia"/>
          <w:w w:val="50"/>
          <w:kern w:val="0"/>
          <w:sz w:val="18"/>
          <w:szCs w:val="18"/>
          <w:fitText w:val="180" w:id="-1206689535"/>
        </w:rPr>
        <w:t>(</w:t>
      </w:r>
      <w:r w:rsidR="00D5074A" w:rsidRPr="00E01F32">
        <w:rPr>
          <w:rFonts w:asciiTheme="minorEastAsia" w:hAnsiTheme="minorEastAsia" w:cs="RyuminPro-Regular" w:hint="eastAsia"/>
          <w:w w:val="50"/>
          <w:kern w:val="0"/>
          <w:sz w:val="18"/>
          <w:szCs w:val="18"/>
          <w:fitText w:val="180" w:id="-1206689535"/>
        </w:rPr>
        <w:t>イ</w:t>
      </w:r>
      <w:r w:rsidRPr="00E01F32">
        <w:rPr>
          <w:rFonts w:asciiTheme="minorEastAsia" w:hAnsiTheme="minorEastAsia" w:cs="RyuminPro-Regular" w:hint="eastAsia"/>
          <w:w w:val="50"/>
          <w:kern w:val="0"/>
          <w:sz w:val="18"/>
          <w:szCs w:val="18"/>
          <w:fitText w:val="180" w:id="-1206689535"/>
        </w:rPr>
        <w:t>)</w:t>
      </w:r>
      <w:r w:rsidR="00D5074A" w:rsidRPr="0082536C">
        <w:rPr>
          <w:rFonts w:asciiTheme="minorEastAsia" w:hAnsiTheme="minorEastAsia" w:cs="RyuminPro-Regular" w:hint="eastAsia"/>
          <w:kern w:val="0"/>
          <w:sz w:val="18"/>
          <w:szCs w:val="18"/>
        </w:rPr>
        <w:t xml:space="preserve">　</w:t>
      </w:r>
      <w:r w:rsidR="00C3535B">
        <w:rPr>
          <w:rFonts w:asciiTheme="minorEastAsia" w:hAnsiTheme="minorEastAsia" w:cs="RyuminPro-Regular" w:hint="eastAsia"/>
          <w:kern w:val="0"/>
          <w:sz w:val="18"/>
          <w:szCs w:val="18"/>
        </w:rPr>
        <w:t>前</w:t>
      </w:r>
      <w:r w:rsidR="00D5074A" w:rsidRPr="0082536C">
        <w:rPr>
          <w:rFonts w:asciiTheme="minorEastAsia" w:hAnsiTheme="minorEastAsia" w:cs="RyuminPro-Regular" w:hint="eastAsia"/>
          <w:kern w:val="0"/>
          <w:sz w:val="18"/>
          <w:szCs w:val="18"/>
        </w:rPr>
        <w:t>ア</w:t>
      </w:r>
      <w:r w:rsidRPr="00E01F32">
        <w:rPr>
          <w:rFonts w:asciiTheme="minorEastAsia" w:hAnsiTheme="minorEastAsia" w:cs="RyuminPro-Regular" w:hint="eastAsia"/>
          <w:w w:val="50"/>
          <w:kern w:val="0"/>
          <w:sz w:val="18"/>
          <w:szCs w:val="18"/>
          <w:fitText w:val="180" w:id="-1206689279"/>
        </w:rPr>
        <w:t>(</w:t>
      </w:r>
      <w:r w:rsidR="00D5074A" w:rsidRPr="00E01F32">
        <w:rPr>
          <w:rFonts w:asciiTheme="minorEastAsia" w:hAnsiTheme="minorEastAsia" w:cs="RyuminPro-Regular" w:hint="eastAsia"/>
          <w:w w:val="50"/>
          <w:kern w:val="0"/>
          <w:sz w:val="18"/>
          <w:szCs w:val="18"/>
          <w:fitText w:val="180" w:id="-1206689279"/>
        </w:rPr>
        <w:t>イ</w:t>
      </w:r>
      <w:r w:rsidRPr="00E01F32">
        <w:rPr>
          <w:rFonts w:asciiTheme="minorEastAsia" w:hAnsiTheme="minorEastAsia" w:cs="RyuminPro-Regular" w:hint="eastAsia"/>
          <w:w w:val="50"/>
          <w:kern w:val="0"/>
          <w:sz w:val="18"/>
          <w:szCs w:val="18"/>
          <w:fitText w:val="180" w:id="-1206689279"/>
        </w:rPr>
        <w:t>)</w:t>
      </w:r>
      <w:r w:rsidR="00D5074A" w:rsidRPr="0082536C">
        <w:rPr>
          <w:rFonts w:asciiTheme="minorEastAsia" w:hAnsiTheme="minorEastAsia" w:cs="RyuminPro-Regular" w:hint="eastAsia"/>
          <w:kern w:val="0"/>
          <w:sz w:val="18"/>
          <w:szCs w:val="18"/>
        </w:rPr>
        <w:t>の場合にあっては，地絡信号を検出できる機能（警報又は</w:t>
      </w:r>
    </w:p>
    <w:p w14:paraId="255C62E2" w14:textId="09049B12" w:rsidR="00E01F32" w:rsidRDefault="00C3535B" w:rsidP="00C3535B">
      <w:pPr>
        <w:autoSpaceDE w:val="0"/>
        <w:autoSpaceDN w:val="0"/>
        <w:adjustRightInd w:val="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 xml:space="preserve">　　　　　</w:t>
      </w:r>
      <w:r w:rsidR="00D5074A" w:rsidRPr="0082536C">
        <w:rPr>
          <w:rFonts w:asciiTheme="minorEastAsia" w:hAnsiTheme="minorEastAsia" w:cs="RyuminPro-Regular" w:hint="eastAsia"/>
          <w:kern w:val="0"/>
          <w:sz w:val="18"/>
          <w:szCs w:val="18"/>
        </w:rPr>
        <w:t>注意表示を含む。）を備えるものとすること。</w:t>
      </w:r>
    </w:p>
    <w:p w14:paraId="644A4397" w14:textId="77777777" w:rsidR="00E01F32" w:rsidRDefault="0064737E" w:rsidP="00E01F32">
      <w:pPr>
        <w:autoSpaceDE w:val="0"/>
        <w:autoSpaceDN w:val="0"/>
        <w:adjustRightInd w:val="0"/>
        <w:ind w:firstLineChars="300" w:firstLine="54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 xml:space="preserve">ウ　</w:t>
      </w:r>
      <w:r w:rsidR="00E01F32">
        <w:rPr>
          <w:rFonts w:asciiTheme="minorEastAsia" w:hAnsiTheme="minorEastAsia" w:cs="RyuminPro-Regular" w:hint="eastAsia"/>
          <w:kern w:val="0"/>
          <w:sz w:val="18"/>
          <w:szCs w:val="18"/>
        </w:rPr>
        <w:t>工事，整備，</w:t>
      </w:r>
      <w:r>
        <w:rPr>
          <w:rFonts w:asciiTheme="minorEastAsia" w:hAnsiTheme="minorEastAsia" w:cs="RyuminPro-Regular" w:hint="eastAsia"/>
          <w:kern w:val="0"/>
          <w:sz w:val="18"/>
          <w:szCs w:val="18"/>
        </w:rPr>
        <w:t>点検</w:t>
      </w:r>
      <w:r w:rsidR="00E01F32">
        <w:rPr>
          <w:rFonts w:asciiTheme="minorEastAsia" w:hAnsiTheme="minorEastAsia" w:cs="RyuminPro-Regular" w:hint="eastAsia"/>
          <w:kern w:val="0"/>
          <w:sz w:val="18"/>
          <w:szCs w:val="18"/>
        </w:rPr>
        <w:t>等</w:t>
      </w:r>
      <w:r>
        <w:rPr>
          <w:rFonts w:asciiTheme="minorEastAsia" w:hAnsiTheme="minorEastAsia" w:cs="RyuminPro-Regular" w:hint="eastAsia"/>
          <w:kern w:val="0"/>
          <w:sz w:val="18"/>
          <w:szCs w:val="18"/>
        </w:rPr>
        <w:t>の安全を確保するため</w:t>
      </w:r>
      <w:r w:rsidR="00E01F32">
        <w:rPr>
          <w:rFonts w:asciiTheme="minorEastAsia" w:hAnsiTheme="minorEastAsia" w:cs="RyuminPro-Regular" w:hint="eastAsia"/>
          <w:kern w:val="0"/>
          <w:sz w:val="18"/>
          <w:szCs w:val="18"/>
        </w:rPr>
        <w:t>の対策は</w:t>
      </w:r>
      <w:r>
        <w:rPr>
          <w:rFonts w:asciiTheme="minorEastAsia" w:hAnsiTheme="minorEastAsia" w:cs="RyuminPro-Regular" w:hint="eastAsia"/>
          <w:kern w:val="0"/>
          <w:sz w:val="18"/>
          <w:szCs w:val="18"/>
        </w:rPr>
        <w:t>，</w:t>
      </w:r>
      <w:r w:rsidR="00E01F32">
        <w:rPr>
          <w:rFonts w:asciiTheme="minorEastAsia" w:hAnsiTheme="minorEastAsia" w:cs="RyuminPro-Regular" w:hint="eastAsia"/>
          <w:kern w:val="0"/>
          <w:sz w:val="18"/>
          <w:szCs w:val="18"/>
        </w:rPr>
        <w:t>規則第19条の</w:t>
      </w:r>
    </w:p>
    <w:p w14:paraId="100FE4FE" w14:textId="77777777" w:rsidR="00E01F32" w:rsidRDefault="00E01F32" w:rsidP="00E01F32">
      <w:pPr>
        <w:autoSpaceDE w:val="0"/>
        <w:autoSpaceDN w:val="0"/>
        <w:adjustRightInd w:val="0"/>
        <w:ind w:firstLineChars="400" w:firstLine="72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２によるほか，</w:t>
      </w:r>
      <w:r w:rsidR="0064737E">
        <w:rPr>
          <w:rFonts w:asciiTheme="minorEastAsia" w:hAnsiTheme="minorEastAsia" w:cs="RyuminPro-Regular" w:hint="eastAsia"/>
          <w:kern w:val="0"/>
          <w:sz w:val="18"/>
          <w:szCs w:val="18"/>
        </w:rPr>
        <w:t>次</w:t>
      </w:r>
      <w:r>
        <w:rPr>
          <w:rFonts w:asciiTheme="minorEastAsia" w:hAnsiTheme="minorEastAsia" w:cs="RyuminPro-Regular" w:hint="eastAsia"/>
          <w:kern w:val="0"/>
          <w:sz w:val="18"/>
          <w:szCs w:val="18"/>
        </w:rPr>
        <w:t>によること。</w:t>
      </w:r>
    </w:p>
    <w:p w14:paraId="4CD09A12" w14:textId="77777777" w:rsidR="00E01F32" w:rsidRDefault="000F10FB" w:rsidP="00E01F32">
      <w:pPr>
        <w:autoSpaceDE w:val="0"/>
        <w:autoSpaceDN w:val="0"/>
        <w:adjustRightInd w:val="0"/>
        <w:ind w:firstLineChars="800" w:firstLine="720"/>
        <w:jc w:val="left"/>
        <w:rPr>
          <w:rFonts w:asciiTheme="minorEastAsia" w:hAnsiTheme="minorEastAsia" w:cs="RyuminPro-Regular"/>
          <w:kern w:val="0"/>
          <w:sz w:val="18"/>
          <w:szCs w:val="18"/>
        </w:rPr>
      </w:pPr>
      <w:r w:rsidRPr="00E01F32">
        <w:rPr>
          <w:rFonts w:asciiTheme="minorEastAsia" w:hAnsiTheme="minorEastAsia" w:cs="RyuminPro-Regular" w:hint="eastAsia"/>
          <w:w w:val="50"/>
          <w:kern w:val="0"/>
          <w:sz w:val="18"/>
          <w:szCs w:val="18"/>
          <w:fitText w:val="180" w:id="-1206688768"/>
        </w:rPr>
        <w:t>(</w:t>
      </w:r>
      <w:r w:rsidR="00D5074A" w:rsidRPr="00E01F32">
        <w:rPr>
          <w:rFonts w:asciiTheme="minorEastAsia" w:hAnsiTheme="minorEastAsia" w:cs="RyuminPro-Regular" w:hint="eastAsia"/>
          <w:w w:val="50"/>
          <w:kern w:val="0"/>
          <w:sz w:val="18"/>
          <w:szCs w:val="18"/>
          <w:fitText w:val="180" w:id="-1206688768"/>
        </w:rPr>
        <w:t>ア</w:t>
      </w:r>
      <w:r w:rsidRPr="00E01F32">
        <w:rPr>
          <w:rFonts w:asciiTheme="minorEastAsia" w:hAnsiTheme="minorEastAsia" w:cs="RyuminPro-Regular" w:hint="eastAsia"/>
          <w:w w:val="50"/>
          <w:kern w:val="0"/>
          <w:sz w:val="18"/>
          <w:szCs w:val="18"/>
          <w:fitText w:val="180" w:id="-1206688768"/>
        </w:rPr>
        <w:t>)</w:t>
      </w:r>
      <w:r w:rsidR="00D5074A" w:rsidRPr="0082536C">
        <w:rPr>
          <w:rFonts w:asciiTheme="minorEastAsia" w:hAnsiTheme="minorEastAsia" w:cs="RyuminPro-Regular" w:hint="eastAsia"/>
          <w:kern w:val="0"/>
          <w:sz w:val="18"/>
          <w:szCs w:val="18"/>
        </w:rPr>
        <w:t xml:space="preserve">　誤放出を防止するために，</w:t>
      </w:r>
      <w:r w:rsidR="00E01F32">
        <w:rPr>
          <w:rFonts w:asciiTheme="minorEastAsia" w:hAnsiTheme="minorEastAsia" w:cs="RyuminPro-Regular" w:hint="eastAsia"/>
          <w:kern w:val="0"/>
          <w:sz w:val="18"/>
          <w:szCs w:val="18"/>
        </w:rPr>
        <w:t>規則第19条第５項第19号イ</w:t>
      </w:r>
      <w:r w:rsidR="00E01F32" w:rsidRPr="00E01F32">
        <w:rPr>
          <w:rFonts w:asciiTheme="minorEastAsia" w:hAnsiTheme="minorEastAsia" w:cs="RyuminPro-Regular" w:hint="eastAsia"/>
          <w:w w:val="50"/>
          <w:kern w:val="0"/>
          <w:sz w:val="18"/>
          <w:szCs w:val="18"/>
          <w:fitText w:val="180" w:id="-1206688512"/>
        </w:rPr>
        <w:t>(ハ</w:t>
      </w:r>
      <w:r w:rsidR="00E01F32" w:rsidRPr="00E01F32">
        <w:rPr>
          <w:rFonts w:asciiTheme="minorEastAsia" w:hAnsiTheme="minorEastAsia" w:cs="RyuminPro-Regular"/>
          <w:w w:val="50"/>
          <w:kern w:val="0"/>
          <w:sz w:val="18"/>
          <w:szCs w:val="18"/>
          <w:fitText w:val="180" w:id="-1206688512"/>
        </w:rPr>
        <w:t>)</w:t>
      </w:r>
      <w:r w:rsidR="00E01F32">
        <w:rPr>
          <w:rFonts w:asciiTheme="minorEastAsia" w:hAnsiTheme="minorEastAsia" w:cs="RyuminPro-Regular" w:hint="eastAsia"/>
          <w:kern w:val="0"/>
          <w:sz w:val="18"/>
          <w:szCs w:val="18"/>
        </w:rPr>
        <w:t>の</w:t>
      </w:r>
      <w:r w:rsidR="00D5074A" w:rsidRPr="0082536C">
        <w:rPr>
          <w:rFonts w:asciiTheme="minorEastAsia" w:hAnsiTheme="minorEastAsia" w:cs="RyuminPro-Regular" w:hint="eastAsia"/>
          <w:kern w:val="0"/>
          <w:sz w:val="18"/>
          <w:szCs w:val="18"/>
        </w:rPr>
        <w:t>規定に</w:t>
      </w:r>
    </w:p>
    <w:p w14:paraId="79B38E69" w14:textId="77777777" w:rsidR="00E01F32" w:rsidRDefault="00D5074A" w:rsidP="00E01F32">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より，</w:t>
      </w:r>
      <w:r w:rsidR="00E01F32">
        <w:rPr>
          <w:rFonts w:asciiTheme="minorEastAsia" w:hAnsiTheme="minorEastAsia" w:cs="RyuminPro-Regular" w:hint="eastAsia"/>
          <w:kern w:val="0"/>
          <w:sz w:val="18"/>
          <w:szCs w:val="18"/>
        </w:rPr>
        <w:t>令和４年消防庁告示第８号に適合する</w:t>
      </w:r>
      <w:r w:rsidRPr="0082536C">
        <w:rPr>
          <w:rFonts w:asciiTheme="minorEastAsia" w:hAnsiTheme="minorEastAsia" w:cs="RyuminPro-Regular" w:hint="eastAsia"/>
          <w:kern w:val="0"/>
          <w:sz w:val="18"/>
          <w:szCs w:val="18"/>
        </w:rPr>
        <w:t>閉止弁（手動操作又は</w:t>
      </w:r>
    </w:p>
    <w:p w14:paraId="786B453B" w14:textId="77777777" w:rsidR="00E01F32" w:rsidRDefault="00D5074A" w:rsidP="00E01F32">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遠隔操作で開閉する弁で，常時開，点検時閉の表示を付したもの）</w:t>
      </w:r>
    </w:p>
    <w:p w14:paraId="464BE8A3" w14:textId="77777777" w:rsidR="00E01F32" w:rsidRDefault="00D5074A" w:rsidP="00E01F32">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lastRenderedPageBreak/>
        <w:t>を設けること。</w:t>
      </w:r>
    </w:p>
    <w:p w14:paraId="69070C1D" w14:textId="77777777" w:rsidR="00C3535B" w:rsidRDefault="000F10FB" w:rsidP="00E01F32">
      <w:pPr>
        <w:autoSpaceDE w:val="0"/>
        <w:autoSpaceDN w:val="0"/>
        <w:adjustRightInd w:val="0"/>
        <w:ind w:firstLineChars="800" w:firstLine="720"/>
        <w:jc w:val="left"/>
        <w:rPr>
          <w:rFonts w:asciiTheme="minorEastAsia" w:hAnsiTheme="minorEastAsia" w:cs="RyuminPro-Regular"/>
          <w:kern w:val="0"/>
          <w:sz w:val="18"/>
          <w:szCs w:val="18"/>
        </w:rPr>
      </w:pPr>
      <w:r w:rsidRPr="00E01F32">
        <w:rPr>
          <w:rFonts w:asciiTheme="minorEastAsia" w:hAnsiTheme="minorEastAsia" w:cs="RyuminPro-Regular" w:hint="eastAsia"/>
          <w:w w:val="50"/>
          <w:kern w:val="0"/>
          <w:sz w:val="18"/>
          <w:szCs w:val="18"/>
          <w:fitText w:val="180" w:id="-1206688767"/>
        </w:rPr>
        <w:t>(</w:t>
      </w:r>
      <w:r w:rsidR="00D5074A" w:rsidRPr="00E01F32">
        <w:rPr>
          <w:rFonts w:asciiTheme="minorEastAsia" w:hAnsiTheme="minorEastAsia" w:cs="RyuminPro-Regular" w:hint="eastAsia"/>
          <w:w w:val="50"/>
          <w:kern w:val="0"/>
          <w:sz w:val="18"/>
          <w:szCs w:val="18"/>
          <w:fitText w:val="180" w:id="-1206688767"/>
        </w:rPr>
        <w:t>イ</w:t>
      </w:r>
      <w:r w:rsidRPr="00E01F32">
        <w:rPr>
          <w:rFonts w:asciiTheme="minorEastAsia" w:hAnsiTheme="minorEastAsia" w:cs="RyuminPro-Regular" w:hint="eastAsia"/>
          <w:w w:val="50"/>
          <w:kern w:val="0"/>
          <w:sz w:val="18"/>
          <w:szCs w:val="18"/>
          <w:fitText w:val="180" w:id="-1206688767"/>
        </w:rPr>
        <w:t>)</w:t>
      </w:r>
      <w:r w:rsidR="00D5074A" w:rsidRPr="0082536C">
        <w:rPr>
          <w:rFonts w:asciiTheme="minorEastAsia" w:hAnsiTheme="minorEastAsia" w:cs="RyuminPro-Regular" w:hint="eastAsia"/>
          <w:kern w:val="0"/>
          <w:sz w:val="18"/>
          <w:szCs w:val="18"/>
        </w:rPr>
        <w:t xml:space="preserve">　</w:t>
      </w:r>
      <w:r w:rsidR="00C3535B">
        <w:rPr>
          <w:rFonts w:asciiTheme="minorEastAsia" w:hAnsiTheme="minorEastAsia" w:cs="RyuminPro-Regular" w:hint="eastAsia"/>
          <w:kern w:val="0"/>
          <w:sz w:val="18"/>
          <w:szCs w:val="18"/>
        </w:rPr>
        <w:t>前</w:t>
      </w:r>
      <w:r w:rsidR="00A8521B" w:rsidRPr="00C3535B">
        <w:rPr>
          <w:rFonts w:asciiTheme="minorEastAsia" w:hAnsiTheme="minorEastAsia" w:cs="RyuminPro-Regular" w:hint="eastAsia"/>
          <w:w w:val="50"/>
          <w:kern w:val="0"/>
          <w:sz w:val="18"/>
          <w:szCs w:val="18"/>
          <w:fitText w:val="180" w:id="-1206688766"/>
        </w:rPr>
        <w:t>(</w:t>
      </w:r>
      <w:r w:rsidR="00D5074A" w:rsidRPr="00C3535B">
        <w:rPr>
          <w:rFonts w:asciiTheme="minorEastAsia" w:hAnsiTheme="minorEastAsia" w:cs="RyuminPro-Regular" w:hint="eastAsia"/>
          <w:w w:val="50"/>
          <w:kern w:val="0"/>
          <w:sz w:val="18"/>
          <w:szCs w:val="18"/>
          <w:fitText w:val="180" w:id="-1206688766"/>
        </w:rPr>
        <w:t>ア</w:t>
      </w:r>
      <w:r w:rsidR="00A8521B" w:rsidRPr="00C3535B">
        <w:rPr>
          <w:rFonts w:asciiTheme="minorEastAsia" w:hAnsiTheme="minorEastAsia" w:cs="RyuminPro-Regular" w:hint="eastAsia"/>
          <w:w w:val="50"/>
          <w:kern w:val="0"/>
          <w:sz w:val="18"/>
          <w:szCs w:val="18"/>
          <w:fitText w:val="180" w:id="-1206688766"/>
        </w:rPr>
        <w:t>)</w:t>
      </w:r>
      <w:r w:rsidR="00D5074A" w:rsidRPr="0082536C">
        <w:rPr>
          <w:rFonts w:asciiTheme="minorEastAsia" w:hAnsiTheme="minorEastAsia" w:cs="RyuminPro-Regular" w:hint="eastAsia"/>
          <w:kern w:val="0"/>
          <w:sz w:val="18"/>
          <w:szCs w:val="18"/>
        </w:rPr>
        <w:t>の閉止弁の閉止状態は，点検者が十分判別できるよう操作箱</w:t>
      </w:r>
    </w:p>
    <w:p w14:paraId="522FBAC2" w14:textId="77777777" w:rsidR="00C3535B" w:rsidRDefault="00C3535B" w:rsidP="00C3535B">
      <w:pPr>
        <w:autoSpaceDE w:val="0"/>
        <w:autoSpaceDN w:val="0"/>
        <w:adjustRightInd w:val="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 xml:space="preserve">　　　　　</w:t>
      </w:r>
      <w:r w:rsidR="00D5074A" w:rsidRPr="0082536C">
        <w:rPr>
          <w:rFonts w:asciiTheme="minorEastAsia" w:hAnsiTheme="minorEastAsia" w:cs="RyuminPro-Regular" w:hint="eastAsia"/>
          <w:kern w:val="0"/>
          <w:sz w:val="18"/>
          <w:szCs w:val="18"/>
        </w:rPr>
        <w:t>とともに受信機，制御盤等のいずれかに点滅する表示灯を設けるこ</w:t>
      </w:r>
    </w:p>
    <w:p w14:paraId="52CE6BB9" w14:textId="6CBE0E19" w:rsidR="00E01F32" w:rsidRDefault="00D5074A" w:rsidP="00C3535B">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と。</w:t>
      </w:r>
    </w:p>
    <w:p w14:paraId="540788AC" w14:textId="77777777" w:rsidR="00E01F32" w:rsidRDefault="00D5074A" w:rsidP="00E01F32">
      <w:pPr>
        <w:autoSpaceDE w:val="0"/>
        <w:autoSpaceDN w:val="0"/>
        <w:adjustRightInd w:val="0"/>
        <w:ind w:firstLineChars="600" w:firstLine="108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なお，表示灯が点滅表示できない場合は，連続又は間欠的な警報</w:t>
      </w:r>
    </w:p>
    <w:p w14:paraId="401320FA" w14:textId="77777777" w:rsidR="00E01F32" w:rsidRDefault="00D5074A" w:rsidP="00E01F32">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音を付加すること。</w:t>
      </w:r>
    </w:p>
    <w:p w14:paraId="38E4DF47" w14:textId="77777777" w:rsidR="00E01F32" w:rsidRDefault="000F10FB" w:rsidP="00E01F32">
      <w:pPr>
        <w:autoSpaceDE w:val="0"/>
        <w:autoSpaceDN w:val="0"/>
        <w:adjustRightInd w:val="0"/>
        <w:ind w:firstLineChars="800" w:firstLine="720"/>
        <w:jc w:val="left"/>
        <w:rPr>
          <w:rFonts w:asciiTheme="minorEastAsia" w:hAnsiTheme="minorEastAsia" w:cs="RyuminPro-Regular"/>
          <w:kern w:val="0"/>
          <w:sz w:val="18"/>
          <w:szCs w:val="18"/>
        </w:rPr>
      </w:pPr>
      <w:r w:rsidRPr="00E01F32">
        <w:rPr>
          <w:rFonts w:asciiTheme="minorEastAsia" w:hAnsiTheme="minorEastAsia" w:cs="RyuminPro-Regular" w:hint="eastAsia"/>
          <w:w w:val="50"/>
          <w:kern w:val="0"/>
          <w:sz w:val="18"/>
          <w:szCs w:val="18"/>
          <w:fitText w:val="180" w:id="-1206688765"/>
        </w:rPr>
        <w:t>(</w:t>
      </w:r>
      <w:r w:rsidR="00D5074A" w:rsidRPr="00E01F32">
        <w:rPr>
          <w:rFonts w:asciiTheme="minorEastAsia" w:hAnsiTheme="minorEastAsia" w:cs="RyuminPro-Regular" w:hint="eastAsia"/>
          <w:w w:val="50"/>
          <w:kern w:val="0"/>
          <w:sz w:val="18"/>
          <w:szCs w:val="18"/>
          <w:fitText w:val="180" w:id="-1206688765"/>
        </w:rPr>
        <w:t>ウ</w:t>
      </w:r>
      <w:r w:rsidRPr="00E01F32">
        <w:rPr>
          <w:rFonts w:asciiTheme="minorEastAsia" w:hAnsiTheme="minorEastAsia" w:cs="RyuminPro-Regular" w:hint="eastAsia"/>
          <w:w w:val="50"/>
          <w:kern w:val="0"/>
          <w:sz w:val="18"/>
          <w:szCs w:val="18"/>
          <w:fitText w:val="180" w:id="-1206688765"/>
        </w:rPr>
        <w:t>)</w:t>
      </w:r>
      <w:r w:rsidR="00D5074A" w:rsidRPr="0082536C">
        <w:rPr>
          <w:rFonts w:asciiTheme="minorEastAsia" w:hAnsiTheme="minorEastAsia" w:cs="RyuminPro-Regular" w:hint="eastAsia"/>
          <w:kern w:val="0"/>
          <w:sz w:val="18"/>
          <w:szCs w:val="18"/>
        </w:rPr>
        <w:t xml:space="preserve">　自動起動となっている場合は，その旨の注意文章を自動火災報知</w:t>
      </w:r>
    </w:p>
    <w:p w14:paraId="3F567312" w14:textId="77777777" w:rsidR="00E01F32" w:rsidRDefault="00D5074A" w:rsidP="00E01F32">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設備の受信機及び二酸化炭素消火設備の制御盤に表示すること。</w:t>
      </w:r>
    </w:p>
    <w:p w14:paraId="72894FEE" w14:textId="77777777" w:rsidR="00E01F32" w:rsidRDefault="00D5074A" w:rsidP="00E01F32">
      <w:pPr>
        <w:autoSpaceDE w:val="0"/>
        <w:autoSpaceDN w:val="0"/>
        <w:adjustRightInd w:val="0"/>
        <w:ind w:firstLineChars="200" w:firstLine="36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⑿　前⑾の基準は，窒素，</w:t>
      </w:r>
      <w:r w:rsidRPr="0082536C">
        <w:rPr>
          <w:rFonts w:asciiTheme="minorEastAsia" w:hAnsiTheme="minorEastAsia" w:cs="TimesNewRomanPSMT"/>
          <w:kern w:val="0"/>
          <w:sz w:val="18"/>
          <w:szCs w:val="18"/>
        </w:rPr>
        <w:t>IG-</w:t>
      </w:r>
      <w:r w:rsidRPr="0082536C">
        <w:rPr>
          <w:rFonts w:asciiTheme="minorEastAsia" w:hAnsiTheme="minorEastAsia" w:cs="RyuminPro-Regular"/>
          <w:kern w:val="0"/>
          <w:sz w:val="18"/>
          <w:szCs w:val="18"/>
        </w:rPr>
        <w:t>55</w:t>
      </w:r>
      <w:r w:rsidRPr="0082536C">
        <w:rPr>
          <w:rFonts w:asciiTheme="minorEastAsia" w:hAnsiTheme="minorEastAsia" w:cs="RyuminPro-Regular" w:hint="eastAsia"/>
          <w:kern w:val="0"/>
          <w:sz w:val="18"/>
          <w:szCs w:val="18"/>
        </w:rPr>
        <w:t>又は</w:t>
      </w:r>
      <w:r w:rsidRPr="0082536C">
        <w:rPr>
          <w:rFonts w:asciiTheme="minorEastAsia" w:hAnsiTheme="minorEastAsia" w:cs="TimesNewRomanPSMT"/>
          <w:kern w:val="0"/>
          <w:sz w:val="18"/>
          <w:szCs w:val="18"/>
        </w:rPr>
        <w:t>IG-</w:t>
      </w:r>
      <w:r w:rsidRPr="0082536C">
        <w:rPr>
          <w:rFonts w:asciiTheme="minorEastAsia" w:hAnsiTheme="minorEastAsia" w:cs="RyuminPro-Regular"/>
          <w:kern w:val="0"/>
          <w:sz w:val="18"/>
          <w:szCs w:val="18"/>
        </w:rPr>
        <w:t>541</w:t>
      </w:r>
      <w:r w:rsidRPr="0082536C">
        <w:rPr>
          <w:rFonts w:asciiTheme="minorEastAsia" w:hAnsiTheme="minorEastAsia" w:cs="RyuminPro-Regular" w:hint="eastAsia"/>
          <w:kern w:val="0"/>
          <w:sz w:val="18"/>
          <w:szCs w:val="18"/>
        </w:rPr>
        <w:t>を放射する不活性ガス消火設備</w:t>
      </w:r>
    </w:p>
    <w:p w14:paraId="18CC47DD" w14:textId="77777777" w:rsidR="00E01F32" w:rsidRDefault="00D5074A" w:rsidP="00E01F32">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の安全対策について準用する。◆</w:t>
      </w:r>
    </w:p>
    <w:p w14:paraId="6FED9A10" w14:textId="77777777" w:rsidR="00E01F32" w:rsidRDefault="00D5074A" w:rsidP="00E01F32">
      <w:pPr>
        <w:autoSpaceDE w:val="0"/>
        <w:autoSpaceDN w:val="0"/>
        <w:adjustRightInd w:val="0"/>
        <w:ind w:firstLineChars="200" w:firstLine="36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⒀　防災センター等には，不活性ガス消火設備の完成図面，取扱説明書等</w:t>
      </w:r>
    </w:p>
    <w:p w14:paraId="093C3B2C" w14:textId="77777777" w:rsidR="0064737E" w:rsidRDefault="00D5074A" w:rsidP="00E01F32">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及び起動装置のある場所には，取扱説明書を備えること。◆</w:t>
      </w:r>
    </w:p>
    <w:p w14:paraId="66B6B510" w14:textId="77777777" w:rsidR="00E01F32" w:rsidRDefault="00E01F32" w:rsidP="00E01F32">
      <w:pPr>
        <w:autoSpaceDE w:val="0"/>
        <w:autoSpaceDN w:val="0"/>
        <w:adjustRightInd w:val="0"/>
        <w:ind w:firstLineChars="100" w:firstLine="181"/>
        <w:jc w:val="left"/>
        <w:rPr>
          <w:rFonts w:asciiTheme="minorEastAsia" w:hAnsiTheme="minorEastAsia" w:cs="RyuminPro-Regular"/>
          <w:kern w:val="0"/>
          <w:sz w:val="18"/>
          <w:szCs w:val="18"/>
        </w:rPr>
      </w:pPr>
      <w:r>
        <w:rPr>
          <w:rFonts w:asciiTheme="minorEastAsia" w:hAnsiTheme="minorEastAsia" w:cs="FutoGoB101Pro-Bold" w:hint="eastAsia"/>
          <w:b/>
          <w:bCs/>
          <w:kern w:val="0"/>
          <w:sz w:val="18"/>
          <w:szCs w:val="18"/>
        </w:rPr>
        <w:t xml:space="preserve">２　</w:t>
      </w:r>
      <w:r w:rsidR="00D5074A" w:rsidRPr="0082536C">
        <w:rPr>
          <w:rFonts w:asciiTheme="minorEastAsia" w:hAnsiTheme="minorEastAsia" w:cs="FutoGoB101Pro-Bold" w:hint="eastAsia"/>
          <w:b/>
          <w:bCs/>
          <w:kern w:val="0"/>
          <w:sz w:val="18"/>
          <w:szCs w:val="18"/>
        </w:rPr>
        <w:t>全域放出方式</w:t>
      </w:r>
    </w:p>
    <w:p w14:paraId="0A4D1BDB" w14:textId="77777777" w:rsidR="00E01F32" w:rsidRDefault="00D5074A" w:rsidP="00E01F32">
      <w:pPr>
        <w:autoSpaceDE w:val="0"/>
        <w:autoSpaceDN w:val="0"/>
        <w:adjustRightInd w:val="0"/>
        <w:ind w:firstLineChars="200" w:firstLine="36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⑴　防護区画の構造等</w:t>
      </w:r>
    </w:p>
    <w:p w14:paraId="4B324965" w14:textId="77777777" w:rsidR="00E01F32" w:rsidRDefault="00D5074A" w:rsidP="00E01F32">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防護区画は，令第</w:t>
      </w:r>
      <w:r w:rsidRPr="0082536C">
        <w:rPr>
          <w:rFonts w:asciiTheme="minorEastAsia" w:hAnsiTheme="minorEastAsia" w:cs="RyuminPro-Regular"/>
          <w:kern w:val="0"/>
          <w:sz w:val="18"/>
          <w:szCs w:val="18"/>
        </w:rPr>
        <w:t>16</w:t>
      </w:r>
      <w:r w:rsidRPr="0082536C">
        <w:rPr>
          <w:rFonts w:asciiTheme="minorEastAsia" w:hAnsiTheme="minorEastAsia" w:cs="RyuminPro-Regular" w:hint="eastAsia"/>
          <w:kern w:val="0"/>
          <w:sz w:val="18"/>
          <w:szCs w:val="18"/>
        </w:rPr>
        <w:t>条第</w:t>
      </w:r>
      <w:r w:rsidR="00E01F32">
        <w:rPr>
          <w:rFonts w:asciiTheme="minorEastAsia" w:hAnsiTheme="minorEastAsia" w:cs="RyuminPro-Regular" w:hint="eastAsia"/>
          <w:kern w:val="0"/>
          <w:sz w:val="18"/>
          <w:szCs w:val="18"/>
        </w:rPr>
        <w:t>１</w:t>
      </w:r>
      <w:r w:rsidRPr="0082536C">
        <w:rPr>
          <w:rFonts w:asciiTheme="minorEastAsia" w:hAnsiTheme="minorEastAsia" w:cs="RyuminPro-Regular" w:hint="eastAsia"/>
          <w:kern w:val="0"/>
          <w:sz w:val="18"/>
          <w:szCs w:val="18"/>
        </w:rPr>
        <w:t>号，規則第</w:t>
      </w:r>
      <w:r w:rsidRPr="0082536C">
        <w:rPr>
          <w:rFonts w:asciiTheme="minorEastAsia" w:hAnsiTheme="minorEastAsia" w:cs="RyuminPro-Regular"/>
          <w:kern w:val="0"/>
          <w:sz w:val="18"/>
          <w:szCs w:val="18"/>
        </w:rPr>
        <w:t>19</w:t>
      </w:r>
      <w:r w:rsidRPr="0082536C">
        <w:rPr>
          <w:rFonts w:asciiTheme="minorEastAsia" w:hAnsiTheme="minorEastAsia" w:cs="RyuminPro-Regular" w:hint="eastAsia"/>
          <w:kern w:val="0"/>
          <w:sz w:val="18"/>
          <w:szCs w:val="18"/>
        </w:rPr>
        <w:t>条第</w:t>
      </w:r>
      <w:r w:rsidR="00E01F32">
        <w:rPr>
          <w:rFonts w:asciiTheme="minorEastAsia" w:hAnsiTheme="minorEastAsia" w:cs="RyuminPro-Regular" w:hint="eastAsia"/>
          <w:kern w:val="0"/>
          <w:sz w:val="18"/>
          <w:szCs w:val="18"/>
        </w:rPr>
        <w:t>５</w:t>
      </w:r>
      <w:r w:rsidRPr="0082536C">
        <w:rPr>
          <w:rFonts w:asciiTheme="minorEastAsia" w:hAnsiTheme="minorEastAsia" w:cs="RyuminPro-Regular" w:hint="eastAsia"/>
          <w:kern w:val="0"/>
          <w:sz w:val="18"/>
          <w:szCs w:val="18"/>
        </w:rPr>
        <w:t>項第</w:t>
      </w:r>
      <w:r w:rsidR="00E01F32">
        <w:rPr>
          <w:rFonts w:asciiTheme="minorEastAsia" w:hAnsiTheme="minorEastAsia" w:cs="RyuminPro-Regular" w:hint="eastAsia"/>
          <w:kern w:val="0"/>
          <w:sz w:val="18"/>
          <w:szCs w:val="18"/>
        </w:rPr>
        <w:t>４</w:t>
      </w:r>
      <w:r w:rsidRPr="0082536C">
        <w:rPr>
          <w:rFonts w:asciiTheme="minorEastAsia" w:hAnsiTheme="minorEastAsia" w:cs="RyuminPro-Regular" w:hint="eastAsia"/>
          <w:kern w:val="0"/>
          <w:sz w:val="18"/>
          <w:szCs w:val="18"/>
        </w:rPr>
        <w:t>号及び第</w:t>
      </w:r>
      <w:r w:rsidRPr="0082536C">
        <w:rPr>
          <w:rFonts w:asciiTheme="minorEastAsia" w:hAnsiTheme="minorEastAsia" w:cs="RyuminPro-Regular"/>
          <w:kern w:val="0"/>
          <w:sz w:val="18"/>
          <w:szCs w:val="18"/>
        </w:rPr>
        <w:t>19</w:t>
      </w:r>
      <w:r w:rsidR="00E01F32">
        <w:rPr>
          <w:rFonts w:asciiTheme="minorEastAsia" w:hAnsiTheme="minorEastAsia" w:cs="RyuminPro-Regular" w:hint="eastAsia"/>
          <w:kern w:val="0"/>
          <w:sz w:val="18"/>
          <w:szCs w:val="18"/>
        </w:rPr>
        <w:t>号</w:t>
      </w:r>
      <w:r w:rsidRPr="0082536C">
        <w:rPr>
          <w:rFonts w:asciiTheme="minorEastAsia" w:hAnsiTheme="minorEastAsia" w:cs="RyuminPro-Regular" w:hint="eastAsia"/>
          <w:kern w:val="0"/>
          <w:sz w:val="18"/>
          <w:szCs w:val="18"/>
        </w:rPr>
        <w:t>の</w:t>
      </w:r>
    </w:p>
    <w:p w14:paraId="6336814E" w14:textId="77777777" w:rsidR="00E01F32" w:rsidRDefault="00E01F32" w:rsidP="00E01F32">
      <w:pPr>
        <w:autoSpaceDE w:val="0"/>
        <w:autoSpaceDN w:val="0"/>
        <w:adjustRightInd w:val="0"/>
        <w:ind w:firstLineChars="300" w:firstLine="54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２</w:t>
      </w:r>
      <w:r w:rsidR="00D5074A" w:rsidRPr="0082536C">
        <w:rPr>
          <w:rFonts w:asciiTheme="minorEastAsia" w:hAnsiTheme="minorEastAsia" w:cs="RyuminPro-Regular" w:hint="eastAsia"/>
          <w:kern w:val="0"/>
          <w:sz w:val="18"/>
          <w:szCs w:val="18"/>
        </w:rPr>
        <w:t>に定める構造とするほか，次によること。</w:t>
      </w:r>
    </w:p>
    <w:p w14:paraId="3D0B7077" w14:textId="77777777" w:rsidR="00E01F32" w:rsidRDefault="00D5074A" w:rsidP="00E01F32">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ア　二酸化炭素を放射する不活性ガス消火設備の防護区画</w:t>
      </w:r>
    </w:p>
    <w:p w14:paraId="7AE66AFB" w14:textId="77777777" w:rsidR="00E01F32" w:rsidRDefault="000F10FB" w:rsidP="00E01F32">
      <w:pPr>
        <w:autoSpaceDE w:val="0"/>
        <w:autoSpaceDN w:val="0"/>
        <w:adjustRightInd w:val="0"/>
        <w:ind w:firstLineChars="800" w:firstLine="720"/>
        <w:jc w:val="left"/>
        <w:rPr>
          <w:rFonts w:asciiTheme="minorEastAsia" w:hAnsiTheme="minorEastAsia" w:cs="RyuminPro-Regular"/>
          <w:kern w:val="0"/>
          <w:sz w:val="18"/>
          <w:szCs w:val="18"/>
        </w:rPr>
      </w:pPr>
      <w:r w:rsidRPr="00E01F32">
        <w:rPr>
          <w:rFonts w:asciiTheme="minorEastAsia" w:hAnsiTheme="minorEastAsia" w:cs="RyuminPro-Regular" w:hint="eastAsia"/>
          <w:w w:val="50"/>
          <w:kern w:val="0"/>
          <w:sz w:val="18"/>
          <w:szCs w:val="18"/>
          <w:fitText w:val="180" w:id="-1206687744"/>
        </w:rPr>
        <w:t>(</w:t>
      </w:r>
      <w:r w:rsidR="00D5074A" w:rsidRPr="00E01F32">
        <w:rPr>
          <w:rFonts w:asciiTheme="minorEastAsia" w:hAnsiTheme="minorEastAsia" w:cs="RyuminPro-Regular" w:hint="eastAsia"/>
          <w:w w:val="50"/>
          <w:kern w:val="0"/>
          <w:sz w:val="18"/>
          <w:szCs w:val="18"/>
          <w:fitText w:val="180" w:id="-1206687744"/>
        </w:rPr>
        <w:t>ア</w:t>
      </w:r>
      <w:r w:rsidRPr="00E01F32">
        <w:rPr>
          <w:rFonts w:asciiTheme="minorEastAsia" w:hAnsiTheme="minorEastAsia" w:cs="RyuminPro-Regular" w:hint="eastAsia"/>
          <w:w w:val="50"/>
          <w:kern w:val="0"/>
          <w:sz w:val="18"/>
          <w:szCs w:val="18"/>
          <w:fitText w:val="180" w:id="-1206687744"/>
        </w:rPr>
        <w:t>)</w:t>
      </w:r>
      <w:r w:rsidR="00D5074A" w:rsidRPr="0082536C">
        <w:rPr>
          <w:rFonts w:asciiTheme="minorEastAsia" w:hAnsiTheme="minorEastAsia" w:cs="RyuminPro-Regular" w:hint="eastAsia"/>
          <w:kern w:val="0"/>
          <w:sz w:val="18"/>
          <w:szCs w:val="18"/>
        </w:rPr>
        <w:t xml:space="preserve">　防護区画には，二方向避難ができるように</w:t>
      </w:r>
      <w:r w:rsidR="00E01F32">
        <w:rPr>
          <w:rFonts w:asciiTheme="minorEastAsia" w:hAnsiTheme="minorEastAsia" w:cs="RyuminPro-Regular" w:hint="eastAsia"/>
          <w:kern w:val="0"/>
          <w:sz w:val="18"/>
          <w:szCs w:val="18"/>
        </w:rPr>
        <w:t>２</w:t>
      </w:r>
      <w:r w:rsidR="00D5074A" w:rsidRPr="0082536C">
        <w:rPr>
          <w:rFonts w:asciiTheme="minorEastAsia" w:hAnsiTheme="minorEastAsia" w:cs="RyuminPro-Regular" w:hint="eastAsia"/>
          <w:kern w:val="0"/>
          <w:sz w:val="18"/>
          <w:szCs w:val="18"/>
        </w:rPr>
        <w:t>以上の出入口が設け</w:t>
      </w:r>
    </w:p>
    <w:p w14:paraId="74A312A5" w14:textId="77777777" w:rsidR="00E01F32" w:rsidRDefault="00D5074A" w:rsidP="00E01F32">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られていること。ただし，防護区画の各部分から避難口の位置が容</w:t>
      </w:r>
    </w:p>
    <w:p w14:paraId="2F0F40B3" w14:textId="77777777" w:rsidR="00E01F32" w:rsidRDefault="00D5074A" w:rsidP="00E01F32">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易に確認でき，かつ，出入口までの歩行距離が</w:t>
      </w:r>
      <w:r w:rsidR="00A94B8C">
        <w:rPr>
          <w:rFonts w:asciiTheme="minorEastAsia" w:hAnsiTheme="minorEastAsia" w:cs="RyuminPro-Regular" w:hint="eastAsia"/>
          <w:kern w:val="0"/>
          <w:sz w:val="18"/>
          <w:szCs w:val="18"/>
        </w:rPr>
        <w:t>20</w:t>
      </w:r>
      <w:r w:rsidRPr="0082536C">
        <w:rPr>
          <w:rFonts w:asciiTheme="minorEastAsia" w:hAnsiTheme="minorEastAsia" w:cs="RyuminPro-Regular" w:hint="eastAsia"/>
          <w:kern w:val="0"/>
          <w:sz w:val="18"/>
          <w:szCs w:val="18"/>
        </w:rPr>
        <w:t>ｍ以下である場合</w:t>
      </w:r>
    </w:p>
    <w:p w14:paraId="7731D722" w14:textId="77777777" w:rsidR="00E01F32" w:rsidRDefault="00D5074A" w:rsidP="00E01F32">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にあっては，この限りでない。</w:t>
      </w:r>
    </w:p>
    <w:p w14:paraId="4E1737D3" w14:textId="77777777" w:rsidR="00E01F32" w:rsidRDefault="000F10FB" w:rsidP="00E01F32">
      <w:pPr>
        <w:autoSpaceDE w:val="0"/>
        <w:autoSpaceDN w:val="0"/>
        <w:adjustRightInd w:val="0"/>
        <w:ind w:firstLineChars="800" w:firstLine="720"/>
        <w:jc w:val="left"/>
        <w:rPr>
          <w:rFonts w:asciiTheme="minorEastAsia" w:hAnsiTheme="minorEastAsia" w:cs="RyuminPro-Regular"/>
          <w:kern w:val="0"/>
          <w:sz w:val="18"/>
          <w:szCs w:val="18"/>
        </w:rPr>
      </w:pPr>
      <w:r w:rsidRPr="00E01F32">
        <w:rPr>
          <w:rFonts w:asciiTheme="minorEastAsia" w:hAnsiTheme="minorEastAsia" w:cs="RyuminPro-Regular" w:hint="eastAsia"/>
          <w:w w:val="50"/>
          <w:kern w:val="0"/>
          <w:sz w:val="18"/>
          <w:szCs w:val="18"/>
          <w:fitText w:val="180" w:id="-1206687743"/>
        </w:rPr>
        <w:t>(</w:t>
      </w:r>
      <w:r w:rsidR="00D5074A" w:rsidRPr="00E01F32">
        <w:rPr>
          <w:rFonts w:asciiTheme="minorEastAsia" w:hAnsiTheme="minorEastAsia" w:cs="RyuminPro-Regular" w:hint="eastAsia"/>
          <w:w w:val="50"/>
          <w:kern w:val="0"/>
          <w:sz w:val="18"/>
          <w:szCs w:val="18"/>
          <w:fitText w:val="180" w:id="-1206687743"/>
        </w:rPr>
        <w:t>イ</w:t>
      </w:r>
      <w:r w:rsidRPr="00E01F32">
        <w:rPr>
          <w:rFonts w:asciiTheme="minorEastAsia" w:hAnsiTheme="minorEastAsia" w:cs="RyuminPro-Regular" w:hint="eastAsia"/>
          <w:w w:val="50"/>
          <w:kern w:val="0"/>
          <w:sz w:val="18"/>
          <w:szCs w:val="18"/>
          <w:fitText w:val="180" w:id="-1206687743"/>
        </w:rPr>
        <w:t>)</w:t>
      </w:r>
      <w:r w:rsidR="00D5074A" w:rsidRPr="0082536C">
        <w:rPr>
          <w:rFonts w:asciiTheme="minorEastAsia" w:hAnsiTheme="minorEastAsia" w:cs="RyuminPro-Regular" w:hint="eastAsia"/>
          <w:kern w:val="0"/>
          <w:sz w:val="18"/>
          <w:szCs w:val="18"/>
        </w:rPr>
        <w:t xml:space="preserve">　防護区画に設ける出入口の扉は，当該防護区画の内側から外側に</w:t>
      </w:r>
    </w:p>
    <w:p w14:paraId="6BC578E2" w14:textId="77777777" w:rsidR="00E01F32" w:rsidRDefault="00D5074A" w:rsidP="00E01F32">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開放される構造のものとするとともに，ガス放出による室内圧の上</w:t>
      </w:r>
    </w:p>
    <w:p w14:paraId="11BB7123" w14:textId="77777777" w:rsidR="00E01F32" w:rsidRDefault="00D5074A" w:rsidP="00E01F32">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昇により容易に開放しない自動閉鎖装置付きのものとすること。</w:t>
      </w:r>
    </w:p>
    <w:p w14:paraId="5EF00914" w14:textId="77777777" w:rsidR="00E01F32" w:rsidRDefault="000F10FB" w:rsidP="00E01F32">
      <w:pPr>
        <w:autoSpaceDE w:val="0"/>
        <w:autoSpaceDN w:val="0"/>
        <w:adjustRightInd w:val="0"/>
        <w:ind w:firstLineChars="800" w:firstLine="720"/>
        <w:jc w:val="left"/>
        <w:rPr>
          <w:rFonts w:asciiTheme="minorEastAsia" w:hAnsiTheme="minorEastAsia" w:cs="RyuminPro-Regular"/>
          <w:kern w:val="0"/>
          <w:sz w:val="18"/>
          <w:szCs w:val="18"/>
        </w:rPr>
      </w:pPr>
      <w:r w:rsidRPr="00E01F32">
        <w:rPr>
          <w:rFonts w:asciiTheme="minorEastAsia" w:hAnsiTheme="minorEastAsia" w:cs="RyuminPro-Regular" w:hint="eastAsia"/>
          <w:w w:val="50"/>
          <w:kern w:val="0"/>
          <w:sz w:val="18"/>
          <w:szCs w:val="18"/>
          <w:fitText w:val="180" w:id="-1206687742"/>
        </w:rPr>
        <w:t>(</w:t>
      </w:r>
      <w:r w:rsidR="00D5074A" w:rsidRPr="00E01F32">
        <w:rPr>
          <w:rFonts w:asciiTheme="minorEastAsia" w:hAnsiTheme="minorEastAsia" w:cs="RyuminPro-Regular" w:hint="eastAsia"/>
          <w:w w:val="50"/>
          <w:kern w:val="0"/>
          <w:sz w:val="18"/>
          <w:szCs w:val="18"/>
          <w:fitText w:val="180" w:id="-1206687742"/>
        </w:rPr>
        <w:t>ウ</w:t>
      </w:r>
      <w:r w:rsidRPr="00E01F32">
        <w:rPr>
          <w:rFonts w:asciiTheme="minorEastAsia" w:hAnsiTheme="minorEastAsia" w:cs="RyuminPro-Regular" w:hint="eastAsia"/>
          <w:w w:val="50"/>
          <w:kern w:val="0"/>
          <w:sz w:val="18"/>
          <w:szCs w:val="18"/>
          <w:fitText w:val="180" w:id="-1206687742"/>
        </w:rPr>
        <w:t>)</w:t>
      </w:r>
      <w:r w:rsidR="00D5074A" w:rsidRPr="0082536C">
        <w:rPr>
          <w:rFonts w:asciiTheme="minorEastAsia" w:hAnsiTheme="minorEastAsia" w:cs="RyuminPro-Regular" w:hint="eastAsia"/>
          <w:kern w:val="0"/>
          <w:sz w:val="18"/>
          <w:szCs w:val="18"/>
        </w:rPr>
        <w:t xml:space="preserve">　防護区画内には，避難経路を明示することができるよう誘導灯を</w:t>
      </w:r>
    </w:p>
    <w:p w14:paraId="39993B67" w14:textId="77777777" w:rsidR="00E01F32" w:rsidRDefault="00D5074A" w:rsidP="00E01F32">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設けること。ただし，非常照明が設置されているなど十分な照明が</w:t>
      </w:r>
    </w:p>
    <w:p w14:paraId="4688B0EA" w14:textId="77777777" w:rsidR="00E01F32" w:rsidRDefault="00D5074A" w:rsidP="00E01F32">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確保されている場合にあっては，誘導標識によることができる。</w:t>
      </w:r>
    </w:p>
    <w:p w14:paraId="04F7DA54" w14:textId="77777777" w:rsidR="00E01F32" w:rsidRDefault="00D5074A" w:rsidP="00E01F32">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イ　前アの基準は，窒素，</w:t>
      </w:r>
      <w:r w:rsidRPr="0082536C">
        <w:rPr>
          <w:rFonts w:asciiTheme="minorEastAsia" w:hAnsiTheme="minorEastAsia" w:cs="TimesNewRomanPSMT"/>
          <w:kern w:val="0"/>
          <w:sz w:val="18"/>
          <w:szCs w:val="18"/>
        </w:rPr>
        <w:t>IG-</w:t>
      </w:r>
      <w:r w:rsidRPr="0082536C">
        <w:rPr>
          <w:rFonts w:asciiTheme="minorEastAsia" w:hAnsiTheme="minorEastAsia" w:cs="RyuminPro-Regular"/>
          <w:kern w:val="0"/>
          <w:sz w:val="18"/>
          <w:szCs w:val="18"/>
        </w:rPr>
        <w:t>55</w:t>
      </w:r>
      <w:r w:rsidRPr="0082536C">
        <w:rPr>
          <w:rFonts w:asciiTheme="minorEastAsia" w:hAnsiTheme="minorEastAsia" w:cs="RyuminPro-Regular" w:hint="eastAsia"/>
          <w:kern w:val="0"/>
          <w:sz w:val="18"/>
          <w:szCs w:val="18"/>
        </w:rPr>
        <w:t>又は</w:t>
      </w:r>
      <w:r w:rsidRPr="0082536C">
        <w:rPr>
          <w:rFonts w:asciiTheme="minorEastAsia" w:hAnsiTheme="minorEastAsia" w:cs="TimesNewRomanPSMT"/>
          <w:kern w:val="0"/>
          <w:sz w:val="18"/>
          <w:szCs w:val="18"/>
        </w:rPr>
        <w:t>IG-</w:t>
      </w:r>
      <w:r w:rsidRPr="0082536C">
        <w:rPr>
          <w:rFonts w:asciiTheme="minorEastAsia" w:hAnsiTheme="minorEastAsia" w:cs="RyuminPro-Regular"/>
          <w:kern w:val="0"/>
          <w:sz w:val="18"/>
          <w:szCs w:val="18"/>
        </w:rPr>
        <w:t>541</w:t>
      </w:r>
      <w:r w:rsidRPr="0082536C">
        <w:rPr>
          <w:rFonts w:asciiTheme="minorEastAsia" w:hAnsiTheme="minorEastAsia" w:cs="RyuminPro-Regular" w:hint="eastAsia"/>
          <w:kern w:val="0"/>
          <w:sz w:val="18"/>
          <w:szCs w:val="18"/>
        </w:rPr>
        <w:t>を放射する不活性ガス消火設</w:t>
      </w:r>
    </w:p>
    <w:p w14:paraId="337F6969" w14:textId="77777777" w:rsidR="00E01F32" w:rsidRDefault="00D5074A" w:rsidP="00E01F32">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備に準用する。◆</w:t>
      </w:r>
    </w:p>
    <w:p w14:paraId="39FBB105" w14:textId="77777777" w:rsidR="00E01F32" w:rsidRDefault="00D5074A" w:rsidP="00E01F32">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ウ　防護区画は，</w:t>
      </w:r>
      <w:r w:rsidR="00E01F32">
        <w:rPr>
          <w:rFonts w:asciiTheme="minorEastAsia" w:hAnsiTheme="minorEastAsia" w:cs="RyuminPro-Regular" w:hint="eastAsia"/>
          <w:kern w:val="0"/>
          <w:sz w:val="18"/>
          <w:szCs w:val="18"/>
        </w:rPr>
        <w:t>２</w:t>
      </w:r>
      <w:r w:rsidRPr="0082536C">
        <w:rPr>
          <w:rFonts w:asciiTheme="minorEastAsia" w:hAnsiTheme="minorEastAsia" w:cs="RyuminPro-Regular" w:hint="eastAsia"/>
          <w:kern w:val="0"/>
          <w:sz w:val="18"/>
          <w:szCs w:val="18"/>
        </w:rPr>
        <w:t>以上の室にまたがらないこと。ただし，通信機器室，</w:t>
      </w:r>
    </w:p>
    <w:p w14:paraId="07C2D86C" w14:textId="77777777" w:rsidR="00E01F32" w:rsidRDefault="00D5074A" w:rsidP="00E01F32">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電子計算機器室の附室等で次のすべてに該当する場合は，同一の防護</w:t>
      </w:r>
    </w:p>
    <w:p w14:paraId="58F56546" w14:textId="77777777" w:rsidR="00E01F32" w:rsidRDefault="00D5074A" w:rsidP="00E01F32">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区画として取り扱うことができる。◆</w:t>
      </w:r>
    </w:p>
    <w:p w14:paraId="593B178E" w14:textId="77777777" w:rsidR="00E01F32" w:rsidRDefault="00610BCD" w:rsidP="00E01F32">
      <w:pPr>
        <w:autoSpaceDE w:val="0"/>
        <w:autoSpaceDN w:val="0"/>
        <w:adjustRightInd w:val="0"/>
        <w:ind w:firstLineChars="800" w:firstLine="720"/>
        <w:jc w:val="left"/>
        <w:rPr>
          <w:rFonts w:asciiTheme="minorEastAsia" w:hAnsiTheme="minorEastAsia" w:cs="RyuminPro-Regular"/>
          <w:kern w:val="0"/>
          <w:sz w:val="18"/>
          <w:szCs w:val="18"/>
        </w:rPr>
      </w:pPr>
      <w:r w:rsidRPr="00E01F32">
        <w:rPr>
          <w:rFonts w:asciiTheme="minorEastAsia" w:hAnsiTheme="minorEastAsia" w:cs="RyuminPro-Regular" w:hint="eastAsia"/>
          <w:w w:val="50"/>
          <w:kern w:val="0"/>
          <w:sz w:val="18"/>
          <w:szCs w:val="18"/>
          <w:fitText w:val="180" w:id="-1206687488"/>
        </w:rPr>
        <w:t>(</w:t>
      </w:r>
      <w:r w:rsidR="00D5074A" w:rsidRPr="00E01F32">
        <w:rPr>
          <w:rFonts w:asciiTheme="minorEastAsia" w:hAnsiTheme="minorEastAsia" w:cs="RyuminPro-Regular" w:hint="eastAsia"/>
          <w:w w:val="50"/>
          <w:kern w:val="0"/>
          <w:sz w:val="18"/>
          <w:szCs w:val="18"/>
          <w:fitText w:val="180" w:id="-1206687488"/>
        </w:rPr>
        <w:t>ア</w:t>
      </w:r>
      <w:r w:rsidRPr="00E01F32">
        <w:rPr>
          <w:rFonts w:asciiTheme="minorEastAsia" w:hAnsiTheme="minorEastAsia" w:cs="RyuminPro-Regular" w:hint="eastAsia"/>
          <w:w w:val="50"/>
          <w:kern w:val="0"/>
          <w:sz w:val="18"/>
          <w:szCs w:val="18"/>
          <w:fitText w:val="180" w:id="-1206687488"/>
        </w:rPr>
        <w:t>)</w:t>
      </w:r>
      <w:r w:rsidR="00D5074A" w:rsidRPr="0082536C">
        <w:rPr>
          <w:rFonts w:asciiTheme="minorEastAsia" w:hAnsiTheme="minorEastAsia" w:cs="RyuminPro-Regular" w:hint="eastAsia"/>
          <w:kern w:val="0"/>
          <w:sz w:val="18"/>
          <w:szCs w:val="18"/>
        </w:rPr>
        <w:t xml:space="preserve">　他の消火設備の設置又は有効範囲内の部分とすることが構造上困</w:t>
      </w:r>
    </w:p>
    <w:p w14:paraId="4B03765B" w14:textId="77777777" w:rsidR="00E01F32" w:rsidRDefault="00D5074A" w:rsidP="00E01F32">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難であること</w:t>
      </w:r>
      <w:r w:rsidR="00E01F32">
        <w:rPr>
          <w:rFonts w:asciiTheme="minorEastAsia" w:hAnsiTheme="minorEastAsia" w:cs="RyuminPro-Regular" w:hint="eastAsia"/>
          <w:kern w:val="0"/>
          <w:sz w:val="18"/>
          <w:szCs w:val="18"/>
        </w:rPr>
        <w:t>。</w:t>
      </w:r>
    </w:p>
    <w:p w14:paraId="5EE05DBE" w14:textId="77777777" w:rsidR="00E01F32" w:rsidRDefault="00610BCD" w:rsidP="00E01F32">
      <w:pPr>
        <w:autoSpaceDE w:val="0"/>
        <w:autoSpaceDN w:val="0"/>
        <w:adjustRightInd w:val="0"/>
        <w:ind w:firstLineChars="800" w:firstLine="720"/>
        <w:jc w:val="left"/>
        <w:rPr>
          <w:rFonts w:asciiTheme="minorEastAsia" w:hAnsiTheme="minorEastAsia" w:cs="RyuminPro-Regular"/>
          <w:kern w:val="0"/>
          <w:sz w:val="18"/>
          <w:szCs w:val="18"/>
        </w:rPr>
      </w:pPr>
      <w:r w:rsidRPr="00E01F32">
        <w:rPr>
          <w:rFonts w:asciiTheme="minorEastAsia" w:hAnsiTheme="minorEastAsia" w:cs="RyuminPro-Regular" w:hint="eastAsia"/>
          <w:w w:val="50"/>
          <w:kern w:val="0"/>
          <w:sz w:val="18"/>
          <w:szCs w:val="18"/>
          <w:fitText w:val="180" w:id="-1206687487"/>
        </w:rPr>
        <w:t>(</w:t>
      </w:r>
      <w:r w:rsidR="00D5074A" w:rsidRPr="00E01F32">
        <w:rPr>
          <w:rFonts w:asciiTheme="minorEastAsia" w:hAnsiTheme="minorEastAsia" w:cs="RyuminPro-Regular" w:hint="eastAsia"/>
          <w:w w:val="50"/>
          <w:kern w:val="0"/>
          <w:sz w:val="18"/>
          <w:szCs w:val="18"/>
          <w:fitText w:val="180" w:id="-1206687487"/>
        </w:rPr>
        <w:t>イ</w:t>
      </w:r>
      <w:r w:rsidRPr="00E01F32">
        <w:rPr>
          <w:rFonts w:asciiTheme="minorEastAsia" w:hAnsiTheme="minorEastAsia" w:cs="RyuminPro-Regular" w:hint="eastAsia"/>
          <w:w w:val="50"/>
          <w:kern w:val="0"/>
          <w:sz w:val="18"/>
          <w:szCs w:val="18"/>
          <w:fitText w:val="180" w:id="-1206687487"/>
        </w:rPr>
        <w:t>)</w:t>
      </w:r>
      <w:r w:rsidR="00D5074A" w:rsidRPr="0082536C">
        <w:rPr>
          <w:rFonts w:asciiTheme="minorEastAsia" w:hAnsiTheme="minorEastAsia" w:cs="RyuminPro-Regular" w:hint="eastAsia"/>
          <w:kern w:val="0"/>
          <w:sz w:val="18"/>
          <w:szCs w:val="18"/>
        </w:rPr>
        <w:t xml:space="preserve">　廊下，休憩室等の用に供されないこと。</w:t>
      </w:r>
    </w:p>
    <w:p w14:paraId="6079364F" w14:textId="77777777" w:rsidR="00E01F32" w:rsidRDefault="00610BCD" w:rsidP="00E01F32">
      <w:pPr>
        <w:autoSpaceDE w:val="0"/>
        <w:autoSpaceDN w:val="0"/>
        <w:adjustRightInd w:val="0"/>
        <w:ind w:firstLineChars="800" w:firstLine="720"/>
        <w:jc w:val="left"/>
        <w:rPr>
          <w:rFonts w:asciiTheme="minorEastAsia" w:hAnsiTheme="minorEastAsia" w:cs="RyuminPro-Regular"/>
          <w:kern w:val="0"/>
          <w:sz w:val="18"/>
          <w:szCs w:val="18"/>
        </w:rPr>
      </w:pPr>
      <w:r w:rsidRPr="00E01F32">
        <w:rPr>
          <w:rFonts w:asciiTheme="minorEastAsia" w:hAnsiTheme="minorEastAsia" w:cs="RyuminPro-Regular" w:hint="eastAsia"/>
          <w:w w:val="50"/>
          <w:kern w:val="0"/>
          <w:sz w:val="18"/>
          <w:szCs w:val="18"/>
          <w:fitText w:val="180" w:id="-1206687486"/>
        </w:rPr>
        <w:t>(</w:t>
      </w:r>
      <w:r w:rsidR="00D5074A" w:rsidRPr="00E01F32">
        <w:rPr>
          <w:rFonts w:asciiTheme="minorEastAsia" w:hAnsiTheme="minorEastAsia" w:cs="RyuminPro-Regular" w:hint="eastAsia"/>
          <w:w w:val="50"/>
          <w:kern w:val="0"/>
          <w:sz w:val="18"/>
          <w:szCs w:val="18"/>
          <w:fitText w:val="180" w:id="-1206687486"/>
        </w:rPr>
        <w:t>ウ</w:t>
      </w:r>
      <w:r w:rsidRPr="00E01F32">
        <w:rPr>
          <w:rFonts w:asciiTheme="minorEastAsia" w:hAnsiTheme="minorEastAsia" w:cs="RyuminPro-Regular" w:hint="eastAsia"/>
          <w:w w:val="50"/>
          <w:kern w:val="0"/>
          <w:sz w:val="18"/>
          <w:szCs w:val="18"/>
          <w:fitText w:val="180" w:id="-1206687486"/>
        </w:rPr>
        <w:t>)</w:t>
      </w:r>
      <w:r w:rsidR="00D5074A" w:rsidRPr="0082536C">
        <w:rPr>
          <w:rFonts w:asciiTheme="minorEastAsia" w:hAnsiTheme="minorEastAsia" w:cs="RyuminPro-Regular" w:hint="eastAsia"/>
          <w:kern w:val="0"/>
          <w:sz w:val="18"/>
          <w:szCs w:val="18"/>
        </w:rPr>
        <w:t xml:space="preserve">　主たる部分と同一防護区画とすることに構造，機能上妥当性があ</w:t>
      </w:r>
    </w:p>
    <w:p w14:paraId="2525714F" w14:textId="77777777" w:rsidR="00E01F32" w:rsidRDefault="00D5074A" w:rsidP="00E01F32">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ること。</w:t>
      </w:r>
    </w:p>
    <w:p w14:paraId="287899CD" w14:textId="77777777" w:rsidR="00E01F32" w:rsidRDefault="00D5074A" w:rsidP="00E01F32">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エ　防護区画内にフリーアクセスフロアがある場合で，その内部にケー</w:t>
      </w:r>
    </w:p>
    <w:p w14:paraId="35B1067E" w14:textId="77777777" w:rsidR="00E01F32" w:rsidRDefault="00D5074A" w:rsidP="00E01F32">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lastRenderedPageBreak/>
        <w:t>ブル等の火災源となるものが布設又は収納される場合は，当該部分も</w:t>
      </w:r>
    </w:p>
    <w:p w14:paraId="6352F261" w14:textId="77777777" w:rsidR="00E01F32" w:rsidRDefault="00D5074A" w:rsidP="00E01F32">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防護区画に含めること。◆</w:t>
      </w:r>
    </w:p>
    <w:p w14:paraId="00294E95" w14:textId="77777777" w:rsidR="00E01F32" w:rsidRDefault="00D5074A" w:rsidP="00E01F32">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オ　天井が気密性のない構造の場合，又は天井の構造上同一防護区画と</w:t>
      </w:r>
    </w:p>
    <w:p w14:paraId="4BB8475A" w14:textId="77777777" w:rsidR="00E01F32" w:rsidRDefault="00D5074A" w:rsidP="00E01F32">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することが，妥当である場合は，天井内も防護区画に含めること。◆</w:t>
      </w:r>
    </w:p>
    <w:p w14:paraId="77961B63" w14:textId="77777777" w:rsidR="00E01F32" w:rsidRDefault="00D5074A" w:rsidP="00E01F32">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カ　防護区画にガラスを用いる場合は，網入りガラス又は普通ガラスの</w:t>
      </w:r>
    </w:p>
    <w:p w14:paraId="54A5AF6E" w14:textId="77777777" w:rsidR="00E01F32" w:rsidRDefault="00D5074A" w:rsidP="00E01F32">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うちその厚さが</w:t>
      </w:r>
      <w:r w:rsidR="00E01F32">
        <w:rPr>
          <w:rFonts w:asciiTheme="minorEastAsia" w:hAnsiTheme="minorEastAsia" w:cs="RyuminPro-Regular" w:hint="eastAsia"/>
          <w:kern w:val="0"/>
          <w:sz w:val="18"/>
          <w:szCs w:val="18"/>
        </w:rPr>
        <w:t>４㎜</w:t>
      </w:r>
      <w:r w:rsidRPr="0082536C">
        <w:rPr>
          <w:rFonts w:asciiTheme="minorEastAsia" w:hAnsiTheme="minorEastAsia" w:cs="RyuminPro-Regular" w:hint="eastAsia"/>
          <w:kern w:val="0"/>
          <w:sz w:val="18"/>
          <w:szCs w:val="18"/>
        </w:rPr>
        <w:t>以上のものとすること。</w:t>
      </w:r>
    </w:p>
    <w:p w14:paraId="73480293" w14:textId="77777777" w:rsidR="00E01F32" w:rsidRDefault="00D5074A" w:rsidP="00E01F32">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キ　開口部の構造，開口部に設ける自動閉鎖装置及び換気装置は，規則</w:t>
      </w:r>
    </w:p>
    <w:p w14:paraId="2C97A5A8" w14:textId="77777777" w:rsidR="00E01F32" w:rsidRDefault="00D5074A" w:rsidP="00E01F32">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第</w:t>
      </w:r>
      <w:r w:rsidRPr="0082536C">
        <w:rPr>
          <w:rFonts w:asciiTheme="minorEastAsia" w:hAnsiTheme="minorEastAsia" w:cs="RyuminPro-Regular"/>
          <w:kern w:val="0"/>
          <w:sz w:val="18"/>
          <w:szCs w:val="18"/>
        </w:rPr>
        <w:t>19</w:t>
      </w:r>
      <w:r w:rsidRPr="0082536C">
        <w:rPr>
          <w:rFonts w:asciiTheme="minorEastAsia" w:hAnsiTheme="minorEastAsia" w:cs="RyuminPro-Regular" w:hint="eastAsia"/>
          <w:kern w:val="0"/>
          <w:sz w:val="18"/>
          <w:szCs w:val="18"/>
        </w:rPr>
        <w:t>条第</w:t>
      </w:r>
      <w:r w:rsidR="00E01F32">
        <w:rPr>
          <w:rFonts w:asciiTheme="minorEastAsia" w:hAnsiTheme="minorEastAsia" w:cs="RyuminPro-Regular" w:hint="eastAsia"/>
          <w:kern w:val="0"/>
          <w:sz w:val="18"/>
          <w:szCs w:val="18"/>
        </w:rPr>
        <w:t>５</w:t>
      </w:r>
      <w:r w:rsidRPr="0082536C">
        <w:rPr>
          <w:rFonts w:asciiTheme="minorEastAsia" w:hAnsiTheme="minorEastAsia" w:cs="RyuminPro-Regular" w:hint="eastAsia"/>
          <w:kern w:val="0"/>
          <w:sz w:val="18"/>
          <w:szCs w:val="18"/>
        </w:rPr>
        <w:t>項第</w:t>
      </w:r>
      <w:r w:rsidR="00E01F32">
        <w:rPr>
          <w:rFonts w:asciiTheme="minorEastAsia" w:hAnsiTheme="minorEastAsia" w:cs="RyuminPro-Regular" w:hint="eastAsia"/>
          <w:kern w:val="0"/>
          <w:sz w:val="18"/>
          <w:szCs w:val="18"/>
        </w:rPr>
        <w:t>３</w:t>
      </w:r>
      <w:r w:rsidRPr="0082536C">
        <w:rPr>
          <w:rFonts w:asciiTheme="minorEastAsia" w:hAnsiTheme="minorEastAsia" w:cs="RyuminPro-Regular" w:hint="eastAsia"/>
          <w:kern w:val="0"/>
          <w:sz w:val="18"/>
          <w:szCs w:val="18"/>
        </w:rPr>
        <w:t>号及び第</w:t>
      </w:r>
      <w:r w:rsidR="00E01F32">
        <w:rPr>
          <w:rFonts w:asciiTheme="minorEastAsia" w:hAnsiTheme="minorEastAsia" w:cs="RyuminPro-Regular" w:hint="eastAsia"/>
          <w:kern w:val="0"/>
          <w:sz w:val="18"/>
          <w:szCs w:val="18"/>
        </w:rPr>
        <w:t>４</w:t>
      </w:r>
      <w:r w:rsidRPr="0082536C">
        <w:rPr>
          <w:rFonts w:asciiTheme="minorEastAsia" w:hAnsiTheme="minorEastAsia" w:cs="RyuminPro-Regular" w:hint="eastAsia"/>
          <w:kern w:val="0"/>
          <w:sz w:val="18"/>
          <w:szCs w:val="18"/>
        </w:rPr>
        <w:t>号に定める構造とするほか，次によるこ</w:t>
      </w:r>
    </w:p>
    <w:p w14:paraId="50BAF95E" w14:textId="77777777" w:rsidR="00E01F32" w:rsidRDefault="00D5074A" w:rsidP="00E01F32">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と。</w:t>
      </w:r>
    </w:p>
    <w:p w14:paraId="2FFD7519" w14:textId="77777777" w:rsidR="00E01F32" w:rsidRDefault="00610BCD" w:rsidP="00E01F32">
      <w:pPr>
        <w:autoSpaceDE w:val="0"/>
        <w:autoSpaceDN w:val="0"/>
        <w:adjustRightInd w:val="0"/>
        <w:ind w:firstLineChars="800" w:firstLine="720"/>
        <w:jc w:val="left"/>
        <w:rPr>
          <w:rFonts w:asciiTheme="minorEastAsia" w:hAnsiTheme="minorEastAsia" w:cs="RyuminPro-Regular"/>
          <w:kern w:val="0"/>
          <w:sz w:val="18"/>
          <w:szCs w:val="18"/>
        </w:rPr>
      </w:pPr>
      <w:r w:rsidRPr="000464D1">
        <w:rPr>
          <w:rFonts w:asciiTheme="minorEastAsia" w:hAnsiTheme="minorEastAsia" w:cs="RyuminPro-Regular" w:hint="eastAsia"/>
          <w:w w:val="50"/>
          <w:kern w:val="0"/>
          <w:sz w:val="18"/>
          <w:szCs w:val="18"/>
          <w:fitText w:val="180" w:id="-1206686976"/>
        </w:rPr>
        <w:t>(</w:t>
      </w:r>
      <w:r w:rsidR="00D5074A" w:rsidRPr="000464D1">
        <w:rPr>
          <w:rFonts w:asciiTheme="minorEastAsia" w:hAnsiTheme="minorEastAsia" w:cs="RyuminPro-Regular" w:hint="eastAsia"/>
          <w:w w:val="50"/>
          <w:kern w:val="0"/>
          <w:sz w:val="18"/>
          <w:szCs w:val="18"/>
          <w:fitText w:val="180" w:id="-1206686976"/>
        </w:rPr>
        <w:t>ア</w:t>
      </w:r>
      <w:r w:rsidRPr="000464D1">
        <w:rPr>
          <w:rFonts w:asciiTheme="minorEastAsia" w:hAnsiTheme="minorEastAsia" w:cs="RyuminPro-Regular" w:hint="eastAsia"/>
          <w:w w:val="50"/>
          <w:kern w:val="0"/>
          <w:sz w:val="18"/>
          <w:szCs w:val="18"/>
          <w:fitText w:val="180" w:id="-1206686976"/>
        </w:rPr>
        <w:t>)</w:t>
      </w:r>
      <w:r w:rsidR="00D5074A" w:rsidRPr="0082536C">
        <w:rPr>
          <w:rFonts w:asciiTheme="minorEastAsia" w:hAnsiTheme="minorEastAsia" w:cs="RyuminPro-Regular" w:hint="eastAsia"/>
          <w:kern w:val="0"/>
          <w:sz w:val="18"/>
          <w:szCs w:val="18"/>
        </w:rPr>
        <w:t xml:space="preserve">　防火戸等は，消火剤の放射圧力に耐え，かつ，放出された消火剤</w:t>
      </w:r>
    </w:p>
    <w:p w14:paraId="298213C7" w14:textId="77777777" w:rsidR="00E01F32" w:rsidRDefault="00D5074A" w:rsidP="00E01F32">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が著しく漏えいしない構造とするほか，次の各号の</w:t>
      </w:r>
      <w:r w:rsidR="00E01F32">
        <w:rPr>
          <w:rFonts w:asciiTheme="minorEastAsia" w:hAnsiTheme="minorEastAsia" w:cs="RyuminPro-Regular" w:hint="eastAsia"/>
          <w:kern w:val="0"/>
          <w:sz w:val="18"/>
          <w:szCs w:val="18"/>
        </w:rPr>
        <w:t>１</w:t>
      </w:r>
      <w:r w:rsidRPr="0082536C">
        <w:rPr>
          <w:rFonts w:asciiTheme="minorEastAsia" w:hAnsiTheme="minorEastAsia" w:cs="RyuminPro-Regular" w:hint="eastAsia"/>
          <w:kern w:val="0"/>
          <w:sz w:val="18"/>
          <w:szCs w:val="18"/>
        </w:rPr>
        <w:t>に該当するこ</w:t>
      </w:r>
    </w:p>
    <w:p w14:paraId="7E3D8F02" w14:textId="77777777" w:rsidR="00E01F32" w:rsidRDefault="00D5074A" w:rsidP="00E01F32">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と。★</w:t>
      </w:r>
    </w:p>
    <w:p w14:paraId="1AA43824" w14:textId="77777777" w:rsidR="00E01F32" w:rsidRDefault="00D5074A" w:rsidP="00E01F32">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ａ　面積</w:t>
      </w:r>
      <w:r w:rsidR="00E01F32">
        <w:rPr>
          <w:rFonts w:asciiTheme="minorEastAsia" w:hAnsiTheme="minorEastAsia" w:cs="RyuminPro-Regular" w:hint="eastAsia"/>
          <w:kern w:val="0"/>
          <w:sz w:val="18"/>
          <w:szCs w:val="18"/>
        </w:rPr>
        <w:t>３</w:t>
      </w:r>
      <w:r w:rsidRPr="0082536C">
        <w:rPr>
          <w:rFonts w:asciiTheme="minorEastAsia" w:hAnsiTheme="minorEastAsia" w:cs="RyuminPro-Regular" w:hint="eastAsia"/>
          <w:kern w:val="0"/>
          <w:sz w:val="18"/>
          <w:szCs w:val="18"/>
        </w:rPr>
        <w:t>㎡以内の常時閉鎖状態を保持する防火戸等（防火シャッ</w:t>
      </w:r>
    </w:p>
    <w:p w14:paraId="290A6CA9" w14:textId="77777777" w:rsidR="00E01F32" w:rsidRDefault="00D5074A" w:rsidP="00E01F32">
      <w:pPr>
        <w:autoSpaceDE w:val="0"/>
        <w:autoSpaceDN w:val="0"/>
        <w:adjustRightInd w:val="0"/>
        <w:ind w:firstLineChars="600" w:firstLine="108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ターを除く。）で，直接手で開くことができ，かつ，自動的に閉</w:t>
      </w:r>
    </w:p>
    <w:p w14:paraId="0FF74FFC" w14:textId="77777777" w:rsidR="00E01F32" w:rsidRDefault="00D5074A" w:rsidP="00E01F32">
      <w:pPr>
        <w:autoSpaceDE w:val="0"/>
        <w:autoSpaceDN w:val="0"/>
        <w:adjustRightInd w:val="0"/>
        <w:ind w:firstLineChars="600" w:firstLine="108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鎖すること。★</w:t>
      </w:r>
    </w:p>
    <w:p w14:paraId="1DC4400E" w14:textId="77777777" w:rsidR="00E01F32" w:rsidRDefault="00D5074A" w:rsidP="00E01F32">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ｂ　随時閉鎖することができ，かつ，起動装置の作動と連動して又</w:t>
      </w:r>
    </w:p>
    <w:p w14:paraId="0CDA13D5" w14:textId="77777777" w:rsidR="00E01F32" w:rsidRDefault="00D5074A" w:rsidP="00E01F32">
      <w:pPr>
        <w:autoSpaceDE w:val="0"/>
        <w:autoSpaceDN w:val="0"/>
        <w:adjustRightInd w:val="0"/>
        <w:ind w:firstLineChars="600" w:firstLine="108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は放出ガスのガス圧で閉鎖すること。この場合，当該防火戸等に</w:t>
      </w:r>
    </w:p>
    <w:p w14:paraId="25379571" w14:textId="77777777" w:rsidR="00E01F32" w:rsidRDefault="00D5074A" w:rsidP="00E01F32">
      <w:pPr>
        <w:autoSpaceDE w:val="0"/>
        <w:autoSpaceDN w:val="0"/>
        <w:adjustRightInd w:val="0"/>
        <w:ind w:firstLineChars="600" w:firstLine="108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近接して常時閉鎖式防火戸等が設けられている場合を除き，直接</w:t>
      </w:r>
    </w:p>
    <w:p w14:paraId="606CD954" w14:textId="77777777" w:rsidR="00E01F32" w:rsidRDefault="00D5074A" w:rsidP="00E01F32">
      <w:pPr>
        <w:autoSpaceDE w:val="0"/>
        <w:autoSpaceDN w:val="0"/>
        <w:adjustRightInd w:val="0"/>
        <w:ind w:firstLineChars="600" w:firstLine="108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手で開くことができ，かつ，自動的に閉鎖する部分を有し，その</w:t>
      </w:r>
    </w:p>
    <w:p w14:paraId="4ADA5E15" w14:textId="77777777" w:rsidR="00E01F32" w:rsidRDefault="00D5074A" w:rsidP="00E01F32">
      <w:pPr>
        <w:autoSpaceDE w:val="0"/>
        <w:autoSpaceDN w:val="0"/>
        <w:adjustRightInd w:val="0"/>
        <w:ind w:firstLineChars="600" w:firstLine="108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部分の幅，高さ及び下端の床面からの高さが，それぞれ，</w:t>
      </w:r>
      <w:r w:rsidRPr="0082536C">
        <w:rPr>
          <w:rFonts w:asciiTheme="minorEastAsia" w:hAnsiTheme="minorEastAsia" w:cs="RyuminPro-Regular"/>
          <w:kern w:val="0"/>
          <w:sz w:val="18"/>
          <w:szCs w:val="18"/>
        </w:rPr>
        <w:t>75</w:t>
      </w:r>
      <w:r w:rsidRPr="0082536C">
        <w:rPr>
          <w:rFonts w:asciiTheme="minorEastAsia" w:hAnsiTheme="minorEastAsia" w:cs="TimesNewRomanPSMT"/>
          <w:kern w:val="0"/>
          <w:sz w:val="18"/>
          <w:szCs w:val="18"/>
        </w:rPr>
        <w:t>cm</w:t>
      </w:r>
      <w:r w:rsidRPr="0082536C">
        <w:rPr>
          <w:rFonts w:asciiTheme="minorEastAsia" w:hAnsiTheme="minorEastAsia" w:cs="RyuminPro-Regular" w:hint="eastAsia"/>
          <w:kern w:val="0"/>
          <w:sz w:val="18"/>
          <w:szCs w:val="18"/>
        </w:rPr>
        <w:t>以</w:t>
      </w:r>
    </w:p>
    <w:p w14:paraId="36581B0E" w14:textId="77777777" w:rsidR="00E01F32" w:rsidRDefault="00D5074A" w:rsidP="00E01F32">
      <w:pPr>
        <w:autoSpaceDE w:val="0"/>
        <w:autoSpaceDN w:val="0"/>
        <w:adjustRightInd w:val="0"/>
        <w:ind w:firstLineChars="600" w:firstLine="108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上，</w:t>
      </w:r>
      <w:r w:rsidRPr="0082536C">
        <w:rPr>
          <w:rFonts w:asciiTheme="minorEastAsia" w:hAnsiTheme="minorEastAsia" w:cs="RyuminPro-Regular"/>
          <w:kern w:val="0"/>
          <w:sz w:val="18"/>
          <w:szCs w:val="18"/>
        </w:rPr>
        <w:t>1</w:t>
      </w:r>
      <w:r w:rsidRPr="0082536C">
        <w:rPr>
          <w:rFonts w:asciiTheme="minorEastAsia" w:hAnsiTheme="minorEastAsia" w:cs="TimesNewRomanPSMT"/>
          <w:kern w:val="0"/>
          <w:sz w:val="18"/>
          <w:szCs w:val="18"/>
        </w:rPr>
        <w:t>.</w:t>
      </w:r>
      <w:r w:rsidRPr="0082536C">
        <w:rPr>
          <w:rFonts w:asciiTheme="minorEastAsia" w:hAnsiTheme="minorEastAsia" w:cs="RyuminPro-Regular"/>
          <w:kern w:val="0"/>
          <w:sz w:val="18"/>
          <w:szCs w:val="18"/>
        </w:rPr>
        <w:t>8</w:t>
      </w:r>
      <w:r w:rsidRPr="0082536C">
        <w:rPr>
          <w:rFonts w:asciiTheme="minorEastAsia" w:hAnsiTheme="minorEastAsia" w:cs="RyuminPro-Regular" w:hint="eastAsia"/>
          <w:kern w:val="0"/>
          <w:sz w:val="18"/>
          <w:szCs w:val="18"/>
        </w:rPr>
        <w:t>ｍ以上及び</w:t>
      </w:r>
      <w:r w:rsidRPr="0082536C">
        <w:rPr>
          <w:rFonts w:asciiTheme="minorEastAsia" w:hAnsiTheme="minorEastAsia" w:cs="RyuminPro-Regular"/>
          <w:kern w:val="0"/>
          <w:sz w:val="18"/>
          <w:szCs w:val="18"/>
        </w:rPr>
        <w:t>15</w:t>
      </w:r>
      <w:r w:rsidRPr="0082536C">
        <w:rPr>
          <w:rFonts w:asciiTheme="minorEastAsia" w:hAnsiTheme="minorEastAsia" w:cs="TimesNewRomanPSMT"/>
          <w:kern w:val="0"/>
          <w:sz w:val="18"/>
          <w:szCs w:val="18"/>
        </w:rPr>
        <w:t>cm</w:t>
      </w:r>
      <w:r w:rsidRPr="0082536C">
        <w:rPr>
          <w:rFonts w:asciiTheme="minorEastAsia" w:hAnsiTheme="minorEastAsia" w:cs="RyuminPro-Regular" w:hint="eastAsia"/>
          <w:kern w:val="0"/>
          <w:sz w:val="18"/>
          <w:szCs w:val="18"/>
        </w:rPr>
        <w:t>以下とすること。★</w:t>
      </w:r>
    </w:p>
    <w:p w14:paraId="6D12B03D" w14:textId="77777777" w:rsidR="000464D1" w:rsidRDefault="00610BCD" w:rsidP="000464D1">
      <w:pPr>
        <w:autoSpaceDE w:val="0"/>
        <w:autoSpaceDN w:val="0"/>
        <w:adjustRightInd w:val="0"/>
        <w:ind w:firstLineChars="800" w:firstLine="720"/>
        <w:jc w:val="left"/>
        <w:rPr>
          <w:rFonts w:asciiTheme="minorEastAsia" w:hAnsiTheme="minorEastAsia" w:cs="RyuminPro-Regular"/>
          <w:kern w:val="0"/>
          <w:sz w:val="18"/>
          <w:szCs w:val="18"/>
        </w:rPr>
      </w:pPr>
      <w:r w:rsidRPr="000464D1">
        <w:rPr>
          <w:rFonts w:asciiTheme="minorEastAsia" w:hAnsiTheme="minorEastAsia" w:cs="RyuminPro-Regular" w:hint="eastAsia"/>
          <w:w w:val="50"/>
          <w:kern w:val="0"/>
          <w:sz w:val="18"/>
          <w:szCs w:val="18"/>
          <w:fitText w:val="180" w:id="-1206686975"/>
        </w:rPr>
        <w:t>(</w:t>
      </w:r>
      <w:r w:rsidR="00D5074A" w:rsidRPr="000464D1">
        <w:rPr>
          <w:rFonts w:asciiTheme="minorEastAsia" w:hAnsiTheme="minorEastAsia" w:cs="RyuminPro-Regular" w:hint="eastAsia"/>
          <w:w w:val="50"/>
          <w:kern w:val="0"/>
          <w:sz w:val="18"/>
          <w:szCs w:val="18"/>
          <w:fitText w:val="180" w:id="-1206686975"/>
        </w:rPr>
        <w:t>イ</w:t>
      </w:r>
      <w:r w:rsidRPr="000464D1">
        <w:rPr>
          <w:rFonts w:asciiTheme="minorEastAsia" w:hAnsiTheme="minorEastAsia" w:cs="RyuminPro-Regular" w:hint="eastAsia"/>
          <w:w w:val="50"/>
          <w:kern w:val="0"/>
          <w:sz w:val="18"/>
          <w:szCs w:val="18"/>
          <w:fitText w:val="180" w:id="-1206686975"/>
        </w:rPr>
        <w:t>)</w:t>
      </w:r>
      <w:r w:rsidR="00D5074A" w:rsidRPr="0082536C">
        <w:rPr>
          <w:rFonts w:asciiTheme="minorEastAsia" w:hAnsiTheme="minorEastAsia" w:cs="RyuminPro-Regular" w:hint="eastAsia"/>
          <w:kern w:val="0"/>
          <w:sz w:val="18"/>
          <w:szCs w:val="18"/>
        </w:rPr>
        <w:t xml:space="preserve">　換気設備の風道には起動装置の作動と連動して又は放出ガスのガ</w:t>
      </w:r>
    </w:p>
    <w:p w14:paraId="0100114B" w14:textId="77777777" w:rsidR="000464D1" w:rsidRDefault="00D5074A" w:rsidP="000464D1">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ス圧で閉鎖するダンパーを設けること。◆</w:t>
      </w:r>
    </w:p>
    <w:p w14:paraId="7AA42AE8" w14:textId="77777777" w:rsidR="000464D1" w:rsidRDefault="00610BCD" w:rsidP="000464D1">
      <w:pPr>
        <w:autoSpaceDE w:val="0"/>
        <w:autoSpaceDN w:val="0"/>
        <w:adjustRightInd w:val="0"/>
        <w:ind w:firstLineChars="800" w:firstLine="720"/>
        <w:jc w:val="left"/>
        <w:rPr>
          <w:rFonts w:asciiTheme="minorEastAsia" w:hAnsiTheme="minorEastAsia" w:cs="RyuminPro-Regular"/>
          <w:kern w:val="0"/>
          <w:sz w:val="18"/>
          <w:szCs w:val="18"/>
        </w:rPr>
      </w:pPr>
      <w:r w:rsidRPr="000464D1">
        <w:rPr>
          <w:rFonts w:asciiTheme="minorEastAsia" w:hAnsiTheme="minorEastAsia" w:cs="RyuminPro-Regular" w:hint="eastAsia"/>
          <w:w w:val="50"/>
          <w:kern w:val="0"/>
          <w:sz w:val="18"/>
          <w:szCs w:val="18"/>
          <w:fitText w:val="180" w:id="-1206686974"/>
        </w:rPr>
        <w:t>(</w:t>
      </w:r>
      <w:r w:rsidR="00D5074A" w:rsidRPr="000464D1">
        <w:rPr>
          <w:rFonts w:asciiTheme="minorEastAsia" w:hAnsiTheme="minorEastAsia" w:cs="RyuminPro-Regular" w:hint="eastAsia"/>
          <w:w w:val="50"/>
          <w:kern w:val="0"/>
          <w:sz w:val="18"/>
          <w:szCs w:val="18"/>
          <w:fitText w:val="180" w:id="-1206686974"/>
        </w:rPr>
        <w:t>ウ</w:t>
      </w:r>
      <w:r w:rsidRPr="000464D1">
        <w:rPr>
          <w:rFonts w:asciiTheme="minorEastAsia" w:hAnsiTheme="minorEastAsia" w:cs="RyuminPro-Regular" w:hint="eastAsia"/>
          <w:w w:val="50"/>
          <w:kern w:val="0"/>
          <w:sz w:val="18"/>
          <w:szCs w:val="18"/>
          <w:fitText w:val="180" w:id="-1206686974"/>
        </w:rPr>
        <w:t>)</w:t>
      </w:r>
      <w:r w:rsidR="00D5074A" w:rsidRPr="0082536C">
        <w:rPr>
          <w:rFonts w:asciiTheme="minorEastAsia" w:hAnsiTheme="minorEastAsia" w:cs="RyuminPro-Regular" w:hint="eastAsia"/>
          <w:kern w:val="0"/>
          <w:sz w:val="18"/>
          <w:szCs w:val="18"/>
        </w:rPr>
        <w:t xml:space="preserve">　自動閉鎖装置にガス圧を用いるものは，起動用ガス容器のガスを</w:t>
      </w:r>
    </w:p>
    <w:p w14:paraId="070EFD1F" w14:textId="77777777" w:rsidR="000464D1" w:rsidRDefault="00D5074A" w:rsidP="000464D1">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用いないこと。◆</w:t>
      </w:r>
    </w:p>
    <w:p w14:paraId="6511506C" w14:textId="77777777" w:rsidR="000464D1" w:rsidRDefault="00D5074A" w:rsidP="000464D1">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ク　無人となる場所又は電気室，機械室等特定少数の者が出入りする場</w:t>
      </w:r>
    </w:p>
    <w:p w14:paraId="644727FB" w14:textId="77777777" w:rsidR="000464D1" w:rsidRDefault="00D5074A" w:rsidP="000464D1">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所以外の場所に設ける防護区画は，</w:t>
      </w:r>
      <w:r w:rsidR="000464D1">
        <w:rPr>
          <w:rFonts w:asciiTheme="minorEastAsia" w:hAnsiTheme="minorEastAsia" w:cs="RyuminPro-Regular" w:hint="eastAsia"/>
          <w:kern w:val="0"/>
          <w:sz w:val="18"/>
          <w:szCs w:val="18"/>
        </w:rPr>
        <w:t>前</w:t>
      </w:r>
      <w:r w:rsidRPr="0082536C">
        <w:rPr>
          <w:rFonts w:asciiTheme="minorEastAsia" w:hAnsiTheme="minorEastAsia" w:cs="RyuminPro-Regular" w:hint="eastAsia"/>
          <w:kern w:val="0"/>
          <w:sz w:val="18"/>
          <w:szCs w:val="18"/>
        </w:rPr>
        <w:t>アからキによるほか，次による</w:t>
      </w:r>
    </w:p>
    <w:p w14:paraId="18D5C5D7" w14:textId="77777777" w:rsidR="000464D1" w:rsidRDefault="00D5074A" w:rsidP="000464D1">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こと。</w:t>
      </w:r>
    </w:p>
    <w:p w14:paraId="5C139408" w14:textId="77777777" w:rsidR="000464D1" w:rsidRDefault="00610BCD" w:rsidP="000464D1">
      <w:pPr>
        <w:autoSpaceDE w:val="0"/>
        <w:autoSpaceDN w:val="0"/>
        <w:adjustRightInd w:val="0"/>
        <w:ind w:firstLineChars="800" w:firstLine="720"/>
        <w:jc w:val="left"/>
        <w:rPr>
          <w:rFonts w:asciiTheme="minorEastAsia" w:hAnsiTheme="minorEastAsia" w:cs="RyuminPro-Regular"/>
          <w:kern w:val="0"/>
          <w:sz w:val="18"/>
          <w:szCs w:val="18"/>
        </w:rPr>
      </w:pPr>
      <w:r w:rsidRPr="000464D1">
        <w:rPr>
          <w:rFonts w:asciiTheme="minorEastAsia" w:hAnsiTheme="minorEastAsia" w:cs="RyuminPro-Regular" w:hint="eastAsia"/>
          <w:w w:val="50"/>
          <w:kern w:val="0"/>
          <w:sz w:val="18"/>
          <w:szCs w:val="18"/>
          <w:fitText w:val="180" w:id="-1206686464"/>
        </w:rPr>
        <w:t>(</w:t>
      </w:r>
      <w:r w:rsidR="00D5074A" w:rsidRPr="000464D1">
        <w:rPr>
          <w:rFonts w:asciiTheme="minorEastAsia" w:hAnsiTheme="minorEastAsia" w:cs="RyuminPro-Regular" w:hint="eastAsia"/>
          <w:w w:val="50"/>
          <w:kern w:val="0"/>
          <w:sz w:val="18"/>
          <w:szCs w:val="18"/>
          <w:fitText w:val="180" w:id="-1206686464"/>
        </w:rPr>
        <w:t>ア</w:t>
      </w:r>
      <w:r w:rsidRPr="000464D1">
        <w:rPr>
          <w:rFonts w:asciiTheme="minorEastAsia" w:hAnsiTheme="minorEastAsia" w:cs="RyuminPro-Regular" w:hint="eastAsia"/>
          <w:w w:val="50"/>
          <w:kern w:val="0"/>
          <w:sz w:val="18"/>
          <w:szCs w:val="18"/>
          <w:fitText w:val="180" w:id="-1206686464"/>
        </w:rPr>
        <w:t>)</w:t>
      </w:r>
      <w:r w:rsidR="00D5074A" w:rsidRPr="0082536C">
        <w:rPr>
          <w:rFonts w:asciiTheme="minorEastAsia" w:hAnsiTheme="minorEastAsia" w:cs="RyuminPro-Regular" w:hint="eastAsia"/>
          <w:kern w:val="0"/>
          <w:sz w:val="18"/>
          <w:szCs w:val="18"/>
        </w:rPr>
        <w:t xml:space="preserve">　地階の防護区画の床面積は</w:t>
      </w:r>
      <w:r w:rsidR="00D5074A" w:rsidRPr="0082536C">
        <w:rPr>
          <w:rFonts w:asciiTheme="minorEastAsia" w:hAnsiTheme="minorEastAsia" w:cs="RyuminPro-Regular"/>
          <w:kern w:val="0"/>
          <w:sz w:val="18"/>
          <w:szCs w:val="18"/>
        </w:rPr>
        <w:t>400</w:t>
      </w:r>
      <w:r w:rsidR="00D5074A" w:rsidRPr="0082536C">
        <w:rPr>
          <w:rFonts w:asciiTheme="minorEastAsia" w:hAnsiTheme="minorEastAsia" w:cs="RyuminPro-Regular" w:hint="eastAsia"/>
          <w:kern w:val="0"/>
          <w:sz w:val="18"/>
          <w:szCs w:val="18"/>
        </w:rPr>
        <w:t>㎡以下とすること。ただし，防火対</w:t>
      </w:r>
    </w:p>
    <w:p w14:paraId="7622E952" w14:textId="77777777" w:rsidR="000464D1" w:rsidRDefault="00D5074A" w:rsidP="000464D1">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象物の地下の階数が</w:t>
      </w:r>
      <w:r w:rsidR="000464D1">
        <w:rPr>
          <w:rFonts w:asciiTheme="minorEastAsia" w:hAnsiTheme="minorEastAsia" w:cs="RyuminPro-Regular" w:hint="eastAsia"/>
          <w:kern w:val="0"/>
          <w:sz w:val="18"/>
          <w:szCs w:val="18"/>
        </w:rPr>
        <w:t>１</w:t>
      </w:r>
      <w:r w:rsidRPr="0082536C">
        <w:rPr>
          <w:rFonts w:asciiTheme="minorEastAsia" w:hAnsiTheme="minorEastAsia" w:cs="RyuminPro-Regular" w:hint="eastAsia"/>
          <w:kern w:val="0"/>
          <w:sz w:val="18"/>
          <w:szCs w:val="18"/>
        </w:rPr>
        <w:t>である場合で，防護区画に接してドライエリ</w:t>
      </w:r>
    </w:p>
    <w:p w14:paraId="345DD6A4" w14:textId="77777777" w:rsidR="000464D1" w:rsidRDefault="00D5074A" w:rsidP="000464D1">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ア等避難上有効な部分がある場合は，この限りでない。◆</w:t>
      </w:r>
    </w:p>
    <w:p w14:paraId="0F002221" w14:textId="77777777" w:rsidR="000464D1" w:rsidRDefault="00610BCD" w:rsidP="000464D1">
      <w:pPr>
        <w:autoSpaceDE w:val="0"/>
        <w:autoSpaceDN w:val="0"/>
        <w:adjustRightInd w:val="0"/>
        <w:ind w:firstLineChars="800" w:firstLine="720"/>
        <w:jc w:val="left"/>
        <w:rPr>
          <w:rFonts w:asciiTheme="minorEastAsia" w:hAnsiTheme="minorEastAsia" w:cs="RyuminPro-Regular"/>
          <w:kern w:val="0"/>
          <w:sz w:val="18"/>
          <w:szCs w:val="18"/>
        </w:rPr>
      </w:pPr>
      <w:r w:rsidRPr="000464D1">
        <w:rPr>
          <w:rFonts w:asciiTheme="minorEastAsia" w:hAnsiTheme="minorEastAsia" w:cs="RyuminPro-Regular" w:hint="eastAsia"/>
          <w:w w:val="50"/>
          <w:kern w:val="0"/>
          <w:sz w:val="18"/>
          <w:szCs w:val="18"/>
          <w:fitText w:val="180" w:id="-1206686463"/>
        </w:rPr>
        <w:t>(</w:t>
      </w:r>
      <w:r w:rsidR="00D5074A" w:rsidRPr="000464D1">
        <w:rPr>
          <w:rFonts w:asciiTheme="minorEastAsia" w:hAnsiTheme="minorEastAsia" w:cs="RyuminPro-Regular" w:hint="eastAsia"/>
          <w:w w:val="50"/>
          <w:kern w:val="0"/>
          <w:sz w:val="18"/>
          <w:szCs w:val="18"/>
          <w:fitText w:val="180" w:id="-1206686463"/>
        </w:rPr>
        <w:t>イ</w:t>
      </w:r>
      <w:r w:rsidRPr="000464D1">
        <w:rPr>
          <w:rFonts w:asciiTheme="minorEastAsia" w:hAnsiTheme="minorEastAsia" w:cs="RyuminPro-Regular" w:hint="eastAsia"/>
          <w:w w:val="50"/>
          <w:kern w:val="0"/>
          <w:sz w:val="18"/>
          <w:szCs w:val="18"/>
          <w:fitText w:val="180" w:id="-1206686463"/>
        </w:rPr>
        <w:t>)</w:t>
      </w:r>
      <w:r w:rsidR="00D5074A" w:rsidRPr="0082536C">
        <w:rPr>
          <w:rFonts w:asciiTheme="minorEastAsia" w:hAnsiTheme="minorEastAsia" w:cs="RyuminPro-Regular" w:hint="eastAsia"/>
          <w:kern w:val="0"/>
          <w:sz w:val="18"/>
          <w:szCs w:val="18"/>
        </w:rPr>
        <w:t xml:space="preserve">　ドライエリア等とは，当該防護区画の外周が</w:t>
      </w:r>
      <w:r w:rsidR="000464D1">
        <w:rPr>
          <w:rFonts w:asciiTheme="minorEastAsia" w:hAnsiTheme="minorEastAsia" w:cs="RyuminPro-Regular" w:hint="eastAsia"/>
          <w:kern w:val="0"/>
          <w:sz w:val="18"/>
          <w:szCs w:val="18"/>
        </w:rPr>
        <w:t>２</w:t>
      </w:r>
      <w:r w:rsidR="00D5074A" w:rsidRPr="0082536C">
        <w:rPr>
          <w:rFonts w:asciiTheme="minorEastAsia" w:hAnsiTheme="minorEastAsia" w:cs="RyuminPro-Regular" w:hint="eastAsia"/>
          <w:kern w:val="0"/>
          <w:sz w:val="18"/>
          <w:szCs w:val="18"/>
        </w:rPr>
        <w:t>面以上及び周長の</w:t>
      </w:r>
    </w:p>
    <w:p w14:paraId="132A0995" w14:textId="77777777" w:rsidR="000464D1" w:rsidRDefault="000464D1" w:rsidP="000464D1">
      <w:pPr>
        <w:autoSpaceDE w:val="0"/>
        <w:autoSpaceDN w:val="0"/>
        <w:adjustRightInd w:val="0"/>
        <w:ind w:firstLineChars="500" w:firstLine="90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１</w:t>
      </w:r>
      <w:r w:rsidR="00D5074A" w:rsidRPr="0082536C">
        <w:rPr>
          <w:rFonts w:asciiTheme="minorEastAsia" w:hAnsiTheme="minorEastAsia" w:cs="RyuminPro-Regular" w:hint="eastAsia"/>
          <w:kern w:val="0"/>
          <w:sz w:val="18"/>
          <w:szCs w:val="18"/>
        </w:rPr>
        <w:t>／</w:t>
      </w:r>
      <w:r>
        <w:rPr>
          <w:rFonts w:asciiTheme="minorEastAsia" w:hAnsiTheme="minorEastAsia" w:cs="RyuminPro-Regular" w:hint="eastAsia"/>
          <w:kern w:val="0"/>
          <w:sz w:val="18"/>
          <w:szCs w:val="18"/>
        </w:rPr>
        <w:t>２</w:t>
      </w:r>
      <w:r w:rsidR="00D5074A" w:rsidRPr="0082536C">
        <w:rPr>
          <w:rFonts w:asciiTheme="minorEastAsia" w:hAnsiTheme="minorEastAsia" w:cs="RyuminPro-Regular" w:hint="eastAsia"/>
          <w:kern w:val="0"/>
          <w:sz w:val="18"/>
          <w:szCs w:val="18"/>
        </w:rPr>
        <w:t>以上がドライエリア，その他の外気に開放されており，かつ，</w:t>
      </w:r>
    </w:p>
    <w:p w14:paraId="4EBE5871" w14:textId="77777777" w:rsidR="000464D1" w:rsidRDefault="00D5074A" w:rsidP="000464D1">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次の条件をすべて満たすものをいう。◆</w:t>
      </w:r>
    </w:p>
    <w:p w14:paraId="7753D38B" w14:textId="77777777" w:rsidR="000464D1" w:rsidRDefault="00D5074A" w:rsidP="000464D1">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ａ　開口部の面するドライエリア等の幅は，当該開口部がある壁か</w:t>
      </w:r>
    </w:p>
    <w:p w14:paraId="65E77C4C" w14:textId="77777777" w:rsidR="000464D1" w:rsidRDefault="00D5074A" w:rsidP="000464D1">
      <w:pPr>
        <w:autoSpaceDE w:val="0"/>
        <w:autoSpaceDN w:val="0"/>
        <w:adjustRightInd w:val="0"/>
        <w:ind w:firstLineChars="600" w:firstLine="108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ら</w:t>
      </w:r>
      <w:r w:rsidRPr="0082536C">
        <w:rPr>
          <w:rFonts w:asciiTheme="minorEastAsia" w:hAnsiTheme="minorEastAsia" w:cs="RyuminPro-Regular"/>
          <w:kern w:val="0"/>
          <w:sz w:val="18"/>
          <w:szCs w:val="18"/>
        </w:rPr>
        <w:t>2</w:t>
      </w:r>
      <w:r w:rsidRPr="0082536C">
        <w:rPr>
          <w:rFonts w:asciiTheme="minorEastAsia" w:hAnsiTheme="minorEastAsia" w:cs="TimesNewRomanPSMT"/>
          <w:kern w:val="0"/>
          <w:sz w:val="18"/>
          <w:szCs w:val="18"/>
        </w:rPr>
        <w:t>.</w:t>
      </w:r>
      <w:r w:rsidRPr="0082536C">
        <w:rPr>
          <w:rFonts w:asciiTheme="minorEastAsia" w:hAnsiTheme="minorEastAsia" w:cs="RyuminPro-Regular"/>
          <w:kern w:val="0"/>
          <w:sz w:val="18"/>
          <w:szCs w:val="18"/>
        </w:rPr>
        <w:t>5</w:t>
      </w:r>
      <w:r w:rsidRPr="0082536C">
        <w:rPr>
          <w:rFonts w:asciiTheme="minorEastAsia" w:hAnsiTheme="minorEastAsia" w:cs="RyuminPro-Regular" w:hint="eastAsia"/>
          <w:kern w:val="0"/>
          <w:sz w:val="18"/>
          <w:szCs w:val="18"/>
        </w:rPr>
        <w:t>ｍ以上あること。</w:t>
      </w:r>
    </w:p>
    <w:p w14:paraId="7C9852BC" w14:textId="77777777" w:rsidR="000464D1" w:rsidRDefault="00D5074A" w:rsidP="000464D1">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ｂ　ドライエリア等には，地上に出るための傾斜路，階段等の施設</w:t>
      </w:r>
    </w:p>
    <w:p w14:paraId="7AAB0269" w14:textId="77777777" w:rsidR="000464D1" w:rsidRDefault="00D5074A" w:rsidP="000464D1">
      <w:pPr>
        <w:autoSpaceDE w:val="0"/>
        <w:autoSpaceDN w:val="0"/>
        <w:adjustRightInd w:val="0"/>
        <w:ind w:firstLineChars="600" w:firstLine="108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が設けられていること。</w:t>
      </w:r>
    </w:p>
    <w:p w14:paraId="0D8869C3" w14:textId="77777777" w:rsidR="000464D1" w:rsidRDefault="00D5074A" w:rsidP="000464D1">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lastRenderedPageBreak/>
        <w:t>ケ　防護区画に隣接する部分に設ける出入口の扉（当該防護区画に面す</w:t>
      </w:r>
    </w:p>
    <w:p w14:paraId="454E1BCE" w14:textId="77777777" w:rsidR="000464D1" w:rsidRDefault="00D5074A" w:rsidP="000464D1">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るもの以外のものであって，通常の出入り又は退避経路として使用さ</w:t>
      </w:r>
    </w:p>
    <w:p w14:paraId="608D8FFE" w14:textId="77777777" w:rsidR="000464D1" w:rsidRDefault="00D5074A" w:rsidP="000464D1">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れるものに限る。）は，当該部分の内側から外側に容易に開放される</w:t>
      </w:r>
    </w:p>
    <w:p w14:paraId="31D9DB2A" w14:textId="77777777" w:rsidR="000464D1" w:rsidRDefault="00D5074A" w:rsidP="000464D1">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構造のものとすること。</w:t>
      </w:r>
    </w:p>
    <w:p w14:paraId="0DB9B693" w14:textId="77777777" w:rsidR="000464D1" w:rsidRDefault="00D5074A" w:rsidP="000464D1">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コ　防護区画に隣接する部分には，防護区画から漏えいした二酸化炭素</w:t>
      </w:r>
    </w:p>
    <w:p w14:paraId="289DD07D" w14:textId="77777777" w:rsidR="000464D1" w:rsidRDefault="00D5074A" w:rsidP="000464D1">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が滞留するおそれのある地下室，ピット等の窪地が設けられていない</w:t>
      </w:r>
    </w:p>
    <w:p w14:paraId="49540FE5" w14:textId="77777777" w:rsidR="000464D1" w:rsidRDefault="00D5074A" w:rsidP="000464D1">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こと。</w:t>
      </w:r>
    </w:p>
    <w:p w14:paraId="38F29EC8" w14:textId="77777777" w:rsidR="000464D1" w:rsidRDefault="00D5074A" w:rsidP="000464D1">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サ　非常用エレベーター以外のエレベーターの乗降ロビーにあっても，</w:t>
      </w:r>
    </w:p>
    <w:p w14:paraId="4EC22949" w14:textId="77777777" w:rsidR="000464D1" w:rsidRDefault="00D5074A" w:rsidP="000464D1">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防護区画に隣接して設置しないこと。ただし，やむを得ず設置する場</w:t>
      </w:r>
    </w:p>
    <w:p w14:paraId="09B6AC11" w14:textId="77777777" w:rsidR="000464D1" w:rsidRDefault="00D5074A" w:rsidP="000464D1">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合は，全域放出方式の二酸化炭素消火設備の作動と連動してエレベー</w:t>
      </w:r>
    </w:p>
    <w:p w14:paraId="3FF3B3C9" w14:textId="77777777" w:rsidR="000464D1" w:rsidRDefault="00D5074A" w:rsidP="000464D1">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ターが当該階に停止しないようにするとともに，二酸化炭素放出後に</w:t>
      </w:r>
    </w:p>
    <w:p w14:paraId="0344F4EC" w14:textId="77777777" w:rsidR="000464D1" w:rsidRDefault="00D5074A" w:rsidP="000464D1">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おけるエレベーターの運行，人員管理等の対応を的確に行う必要があ</w:t>
      </w:r>
    </w:p>
    <w:p w14:paraId="0774BF7B" w14:textId="77777777" w:rsidR="000464D1" w:rsidRDefault="00D5074A" w:rsidP="000464D1">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る。この場合において，当該エレベーター内の放出表示灯については，</w:t>
      </w:r>
    </w:p>
    <w:p w14:paraId="24E27893" w14:textId="77777777" w:rsidR="000464D1" w:rsidRDefault="00D5074A" w:rsidP="000464D1">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設置しないことができる。</w:t>
      </w:r>
    </w:p>
    <w:p w14:paraId="1F38744A" w14:textId="77777777" w:rsidR="000464D1" w:rsidRDefault="00D5074A" w:rsidP="000464D1">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シ　防護区画に隣接する部分が袋小路となる等，保安上の危険性がある</w:t>
      </w:r>
    </w:p>
    <w:p w14:paraId="53D1FDC1" w14:textId="77777777" w:rsidR="000464D1" w:rsidRDefault="00D5074A" w:rsidP="000464D1">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場合，当該部分にスピーカーなどを設置し，音声による注意，退避放</w:t>
      </w:r>
    </w:p>
    <w:p w14:paraId="3A00C685" w14:textId="77777777" w:rsidR="00A94B8C" w:rsidRDefault="00D5074A" w:rsidP="00A94B8C">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送を行うなど早期の避難ができる措置を講ずること。◆</w:t>
      </w:r>
    </w:p>
    <w:p w14:paraId="4ACC9F9A" w14:textId="77777777" w:rsidR="00A94B8C" w:rsidRDefault="00A94B8C" w:rsidP="00A94B8C">
      <w:pPr>
        <w:autoSpaceDE w:val="0"/>
        <w:autoSpaceDN w:val="0"/>
        <w:adjustRightInd w:val="0"/>
        <w:ind w:firstLineChars="300" w:firstLine="540"/>
        <w:jc w:val="left"/>
        <w:rPr>
          <w:rFonts w:ascii="ＭＳ 明朝" w:hAnsi="ＭＳ 明朝"/>
          <w:sz w:val="18"/>
          <w:szCs w:val="20"/>
        </w:rPr>
      </w:pPr>
      <w:r w:rsidRPr="00A94B8C">
        <w:rPr>
          <w:rFonts w:ascii="ＭＳ 明朝" w:hAnsi="ＭＳ 明朝" w:hint="eastAsia"/>
          <w:sz w:val="18"/>
          <w:szCs w:val="20"/>
        </w:rPr>
        <w:t>ス　規則第19条第５項第19号の２ただし書きに規定する「防護区画にお</w:t>
      </w:r>
    </w:p>
    <w:p w14:paraId="2713B522" w14:textId="77777777" w:rsidR="00A94B8C" w:rsidRDefault="00A94B8C" w:rsidP="00A94B8C">
      <w:pPr>
        <w:autoSpaceDE w:val="0"/>
        <w:autoSpaceDN w:val="0"/>
        <w:adjustRightInd w:val="0"/>
        <w:ind w:firstLineChars="400" w:firstLine="720"/>
        <w:jc w:val="left"/>
        <w:rPr>
          <w:rFonts w:ascii="ＭＳ 明朝" w:hAnsi="ＭＳ 明朝"/>
          <w:sz w:val="18"/>
          <w:szCs w:val="20"/>
        </w:rPr>
      </w:pPr>
      <w:r w:rsidRPr="00A94B8C">
        <w:rPr>
          <w:rFonts w:ascii="ＭＳ 明朝" w:hAnsi="ＭＳ 明朝" w:hint="eastAsia"/>
          <w:sz w:val="18"/>
          <w:szCs w:val="20"/>
        </w:rPr>
        <w:t>いて放出された消火剤が開口部から防護区画に隣接する部分に流入す</w:t>
      </w:r>
    </w:p>
    <w:p w14:paraId="3A189931" w14:textId="77777777" w:rsidR="00A94B8C" w:rsidRDefault="00A94B8C" w:rsidP="00A94B8C">
      <w:pPr>
        <w:autoSpaceDE w:val="0"/>
        <w:autoSpaceDN w:val="0"/>
        <w:adjustRightInd w:val="0"/>
        <w:ind w:firstLineChars="400" w:firstLine="720"/>
        <w:jc w:val="left"/>
        <w:rPr>
          <w:rFonts w:ascii="ＭＳ 明朝" w:hAnsi="ＭＳ 明朝"/>
          <w:sz w:val="18"/>
          <w:szCs w:val="20"/>
        </w:rPr>
      </w:pPr>
      <w:r w:rsidRPr="00A94B8C">
        <w:rPr>
          <w:rFonts w:ascii="ＭＳ 明朝" w:hAnsi="ＭＳ 明朝" w:hint="eastAsia"/>
          <w:sz w:val="18"/>
          <w:szCs w:val="20"/>
        </w:rPr>
        <w:t>るおそれがない場合又は保安上の危険性がない場合」とは，次による</w:t>
      </w:r>
    </w:p>
    <w:p w14:paraId="5CB9BD59" w14:textId="77777777" w:rsidR="00A94B8C" w:rsidRDefault="00A94B8C" w:rsidP="00A94B8C">
      <w:pPr>
        <w:autoSpaceDE w:val="0"/>
        <w:autoSpaceDN w:val="0"/>
        <w:adjustRightInd w:val="0"/>
        <w:ind w:firstLineChars="400" w:firstLine="720"/>
        <w:jc w:val="left"/>
        <w:rPr>
          <w:rFonts w:ascii="ＭＳ 明朝" w:hAnsi="ＭＳ 明朝"/>
          <w:sz w:val="18"/>
          <w:szCs w:val="20"/>
        </w:rPr>
      </w:pPr>
      <w:r w:rsidRPr="00A94B8C">
        <w:rPr>
          <w:rFonts w:ascii="ＭＳ 明朝" w:hAnsi="ＭＳ 明朝" w:hint="eastAsia"/>
          <w:sz w:val="18"/>
          <w:szCs w:val="20"/>
        </w:rPr>
        <w:t>こと。</w:t>
      </w:r>
    </w:p>
    <w:p w14:paraId="5CA1E349" w14:textId="77777777" w:rsidR="00A94B8C" w:rsidRDefault="00A94B8C" w:rsidP="00A94B8C">
      <w:pPr>
        <w:autoSpaceDE w:val="0"/>
        <w:autoSpaceDN w:val="0"/>
        <w:adjustRightInd w:val="0"/>
        <w:ind w:firstLineChars="500" w:firstLine="900"/>
        <w:jc w:val="left"/>
        <w:rPr>
          <w:rFonts w:ascii="ＭＳ 明朝" w:hAnsi="ＭＳ 明朝"/>
          <w:sz w:val="18"/>
          <w:szCs w:val="20"/>
        </w:rPr>
      </w:pPr>
      <w:r w:rsidRPr="00A94B8C">
        <w:rPr>
          <w:rFonts w:ascii="ＭＳ 明朝" w:hAnsi="ＭＳ 明朝" w:hint="eastAsia"/>
          <w:sz w:val="18"/>
          <w:szCs w:val="20"/>
        </w:rPr>
        <w:t>ただし，防護区画及び当該防護区画に隣接する部分の規模，構造等</w:t>
      </w:r>
    </w:p>
    <w:p w14:paraId="49994D32" w14:textId="77777777" w:rsidR="00A94B8C" w:rsidRDefault="00A94B8C" w:rsidP="00A94B8C">
      <w:pPr>
        <w:autoSpaceDE w:val="0"/>
        <w:autoSpaceDN w:val="0"/>
        <w:adjustRightInd w:val="0"/>
        <w:ind w:firstLineChars="400" w:firstLine="720"/>
        <w:jc w:val="left"/>
        <w:rPr>
          <w:rFonts w:ascii="ＭＳ 明朝" w:hAnsi="ＭＳ 明朝"/>
          <w:sz w:val="18"/>
          <w:szCs w:val="20"/>
        </w:rPr>
      </w:pPr>
      <w:r w:rsidRPr="00A94B8C">
        <w:rPr>
          <w:rFonts w:ascii="ＭＳ 明朝" w:hAnsi="ＭＳ 明朝" w:hint="eastAsia"/>
          <w:sz w:val="18"/>
          <w:szCs w:val="20"/>
        </w:rPr>
        <w:t>から判断して，隣接する部分に存する者が高濃度の二酸化炭素を吸入</w:t>
      </w:r>
    </w:p>
    <w:p w14:paraId="193363AA" w14:textId="77777777" w:rsidR="00A94B8C" w:rsidRDefault="00A94B8C" w:rsidP="00A94B8C">
      <w:pPr>
        <w:autoSpaceDE w:val="0"/>
        <w:autoSpaceDN w:val="0"/>
        <w:adjustRightInd w:val="0"/>
        <w:ind w:firstLineChars="400" w:firstLine="720"/>
        <w:jc w:val="left"/>
        <w:rPr>
          <w:rFonts w:ascii="ＭＳ 明朝" w:hAnsi="ＭＳ 明朝"/>
          <w:sz w:val="18"/>
          <w:szCs w:val="20"/>
        </w:rPr>
      </w:pPr>
      <w:r w:rsidRPr="00A94B8C">
        <w:rPr>
          <w:rFonts w:ascii="ＭＳ 明朝" w:hAnsi="ＭＳ 明朝" w:hint="eastAsia"/>
          <w:sz w:val="18"/>
          <w:szCs w:val="20"/>
        </w:rPr>
        <w:t>するおそれのある場合を除く。</w:t>
      </w:r>
    </w:p>
    <w:p w14:paraId="638324D5" w14:textId="77777777" w:rsidR="00A94B8C" w:rsidRDefault="00A94B8C" w:rsidP="00A94B8C">
      <w:pPr>
        <w:autoSpaceDE w:val="0"/>
        <w:autoSpaceDN w:val="0"/>
        <w:adjustRightInd w:val="0"/>
        <w:ind w:firstLineChars="800" w:firstLine="720"/>
        <w:jc w:val="left"/>
        <w:rPr>
          <w:rFonts w:ascii="ＭＳ 明朝" w:hAnsi="ＭＳ 明朝"/>
          <w:sz w:val="18"/>
          <w:szCs w:val="20"/>
        </w:rPr>
      </w:pPr>
      <w:r w:rsidRPr="00A94B8C">
        <w:rPr>
          <w:rFonts w:ascii="ＭＳ 明朝" w:hAnsi="ＭＳ 明朝" w:hint="eastAsia"/>
          <w:w w:val="50"/>
          <w:kern w:val="0"/>
          <w:sz w:val="18"/>
          <w:szCs w:val="20"/>
          <w:fitText w:val="180" w:id="-1132738816"/>
        </w:rPr>
        <w:t>(ア</w:t>
      </w:r>
      <w:r w:rsidRPr="00A94B8C">
        <w:rPr>
          <w:rFonts w:ascii="ＭＳ 明朝" w:hAnsi="ＭＳ 明朝"/>
          <w:w w:val="50"/>
          <w:kern w:val="0"/>
          <w:sz w:val="18"/>
          <w:szCs w:val="20"/>
          <w:fitText w:val="180" w:id="-1132738816"/>
        </w:rPr>
        <w:t>)</w:t>
      </w:r>
      <w:r>
        <w:rPr>
          <w:rFonts w:ascii="ＭＳ 明朝" w:hAnsi="ＭＳ 明朝" w:hint="eastAsia"/>
          <w:sz w:val="18"/>
          <w:szCs w:val="20"/>
        </w:rPr>
        <w:t xml:space="preserve">　</w:t>
      </w:r>
      <w:r w:rsidRPr="00A94B8C">
        <w:rPr>
          <w:rFonts w:ascii="ＭＳ 明朝" w:hAnsi="ＭＳ 明朝" w:hint="eastAsia"/>
          <w:sz w:val="18"/>
          <w:szCs w:val="20"/>
        </w:rPr>
        <w:t>隣接する部分が直接外気に開放されている場合又は外部の気流</w:t>
      </w:r>
      <w:r>
        <w:rPr>
          <w:rFonts w:ascii="ＭＳ 明朝" w:hAnsi="ＭＳ 明朝" w:hint="eastAsia"/>
          <w:sz w:val="18"/>
          <w:szCs w:val="20"/>
        </w:rPr>
        <w:t>が</w:t>
      </w:r>
    </w:p>
    <w:p w14:paraId="3928E26F" w14:textId="77777777" w:rsidR="00A94B8C" w:rsidRDefault="00A94B8C" w:rsidP="00A94B8C">
      <w:pPr>
        <w:autoSpaceDE w:val="0"/>
        <w:autoSpaceDN w:val="0"/>
        <w:adjustRightInd w:val="0"/>
        <w:ind w:firstLineChars="500" w:firstLine="900"/>
        <w:jc w:val="left"/>
        <w:rPr>
          <w:rFonts w:ascii="ＭＳ 明朝" w:hAnsi="ＭＳ 明朝"/>
          <w:sz w:val="18"/>
          <w:szCs w:val="20"/>
        </w:rPr>
      </w:pPr>
      <w:r w:rsidRPr="00A94B8C">
        <w:rPr>
          <w:rFonts w:ascii="ＭＳ 明朝" w:hAnsi="ＭＳ 明朝" w:hint="eastAsia"/>
          <w:sz w:val="18"/>
          <w:szCs w:val="20"/>
        </w:rPr>
        <w:t>流入する場合</w:t>
      </w:r>
    </w:p>
    <w:p w14:paraId="70839B1B" w14:textId="0D846854" w:rsidR="00A94B8C" w:rsidRDefault="00A94B8C" w:rsidP="00A94B8C">
      <w:pPr>
        <w:autoSpaceDE w:val="0"/>
        <w:autoSpaceDN w:val="0"/>
        <w:adjustRightInd w:val="0"/>
        <w:ind w:firstLineChars="800" w:firstLine="720"/>
        <w:jc w:val="left"/>
        <w:rPr>
          <w:rFonts w:ascii="ＭＳ 明朝" w:hAnsi="ＭＳ 明朝"/>
          <w:sz w:val="18"/>
          <w:szCs w:val="20"/>
        </w:rPr>
      </w:pPr>
      <w:r w:rsidRPr="00A94B8C">
        <w:rPr>
          <w:rFonts w:ascii="ＭＳ 明朝" w:hAnsi="ＭＳ 明朝" w:hint="eastAsia"/>
          <w:w w:val="50"/>
          <w:kern w:val="0"/>
          <w:sz w:val="18"/>
          <w:szCs w:val="20"/>
          <w:fitText w:val="180" w:id="-1132738815"/>
        </w:rPr>
        <w:t>(イ</w:t>
      </w:r>
      <w:r w:rsidRPr="00A94B8C">
        <w:rPr>
          <w:rFonts w:ascii="ＭＳ 明朝" w:hAnsi="ＭＳ 明朝"/>
          <w:w w:val="50"/>
          <w:kern w:val="0"/>
          <w:sz w:val="18"/>
          <w:szCs w:val="20"/>
          <w:fitText w:val="180" w:id="-1132738815"/>
        </w:rPr>
        <w:t>)</w:t>
      </w:r>
      <w:r>
        <w:rPr>
          <w:rFonts w:ascii="ＭＳ 明朝" w:hAnsi="ＭＳ 明朝" w:hint="eastAsia"/>
          <w:sz w:val="18"/>
          <w:szCs w:val="20"/>
        </w:rPr>
        <w:t xml:space="preserve">　</w:t>
      </w:r>
      <w:r w:rsidRPr="00A94B8C">
        <w:rPr>
          <w:rFonts w:ascii="ＭＳ 明朝" w:hAnsi="ＭＳ 明朝" w:hint="eastAsia"/>
          <w:sz w:val="18"/>
          <w:szCs w:val="20"/>
        </w:rPr>
        <w:t>隣接する部分の体積が防護区画の</w:t>
      </w:r>
      <w:r w:rsidR="00261DCA">
        <w:rPr>
          <w:rFonts w:ascii="ＭＳ 明朝" w:hAnsi="ＭＳ 明朝" w:hint="eastAsia"/>
          <w:sz w:val="18"/>
          <w:szCs w:val="20"/>
        </w:rPr>
        <w:t>３</w:t>
      </w:r>
      <w:r w:rsidRPr="00A94B8C">
        <w:rPr>
          <w:rFonts w:ascii="ＭＳ 明朝" w:hAnsi="ＭＳ 明朝" w:hint="eastAsia"/>
          <w:sz w:val="18"/>
          <w:szCs w:val="20"/>
        </w:rPr>
        <w:t>倍以上である場合</w:t>
      </w:r>
    </w:p>
    <w:p w14:paraId="03E25266" w14:textId="77777777" w:rsidR="00A94B8C" w:rsidRDefault="00A94B8C" w:rsidP="00A94B8C">
      <w:pPr>
        <w:autoSpaceDE w:val="0"/>
        <w:autoSpaceDN w:val="0"/>
        <w:adjustRightInd w:val="0"/>
        <w:ind w:firstLineChars="800" w:firstLine="720"/>
        <w:jc w:val="left"/>
        <w:rPr>
          <w:rFonts w:ascii="ＭＳ 明朝" w:hAnsi="ＭＳ 明朝"/>
          <w:sz w:val="18"/>
          <w:szCs w:val="20"/>
        </w:rPr>
      </w:pPr>
      <w:r w:rsidRPr="00A94B8C">
        <w:rPr>
          <w:rFonts w:ascii="ＭＳ 明朝" w:hAnsi="ＭＳ 明朝"/>
          <w:w w:val="50"/>
          <w:kern w:val="0"/>
          <w:sz w:val="18"/>
          <w:szCs w:val="20"/>
          <w:fitText w:val="180" w:id="-1132738560"/>
        </w:rPr>
        <w:t>(</w:t>
      </w:r>
      <w:r w:rsidRPr="00A94B8C">
        <w:rPr>
          <w:rFonts w:ascii="ＭＳ 明朝" w:hAnsi="ＭＳ 明朝" w:hint="eastAsia"/>
          <w:w w:val="50"/>
          <w:kern w:val="0"/>
          <w:sz w:val="18"/>
          <w:szCs w:val="20"/>
          <w:fitText w:val="180" w:id="-1132738560"/>
        </w:rPr>
        <w:t>ウ</w:t>
      </w:r>
      <w:r w:rsidRPr="00A94B8C">
        <w:rPr>
          <w:rFonts w:ascii="ＭＳ 明朝" w:hAnsi="ＭＳ 明朝"/>
          <w:w w:val="50"/>
          <w:kern w:val="0"/>
          <w:sz w:val="18"/>
          <w:szCs w:val="20"/>
          <w:fitText w:val="180" w:id="-1132738560"/>
        </w:rPr>
        <w:t>)</w:t>
      </w:r>
      <w:r>
        <w:rPr>
          <w:rFonts w:ascii="ＭＳ 明朝" w:hAnsi="ＭＳ 明朝" w:hint="eastAsia"/>
          <w:sz w:val="18"/>
          <w:szCs w:val="20"/>
        </w:rPr>
        <w:t xml:space="preserve">　</w:t>
      </w:r>
      <w:r w:rsidRPr="00A94B8C">
        <w:rPr>
          <w:rFonts w:ascii="ＭＳ 明朝" w:hAnsi="ＭＳ 明朝" w:hint="eastAsia"/>
          <w:sz w:val="18"/>
          <w:szCs w:val="20"/>
        </w:rPr>
        <w:t>漏洩した二酸化炭素が滞留し，人命に危険を及ぼすおそれがない</w:t>
      </w:r>
    </w:p>
    <w:p w14:paraId="1C7FC2A3" w14:textId="77777777" w:rsidR="00A94B8C" w:rsidRPr="00A94B8C" w:rsidRDefault="00A94B8C" w:rsidP="00A94B8C">
      <w:pPr>
        <w:autoSpaceDE w:val="0"/>
        <w:autoSpaceDN w:val="0"/>
        <w:adjustRightInd w:val="0"/>
        <w:ind w:firstLineChars="500" w:firstLine="900"/>
        <w:jc w:val="left"/>
        <w:rPr>
          <w:rFonts w:ascii="ＭＳ 明朝" w:hAnsi="ＭＳ 明朝"/>
          <w:sz w:val="18"/>
          <w:szCs w:val="20"/>
        </w:rPr>
      </w:pPr>
      <w:r w:rsidRPr="00A94B8C">
        <w:rPr>
          <w:rFonts w:ascii="ＭＳ 明朝" w:hAnsi="ＭＳ 明朝" w:hint="eastAsia"/>
          <w:sz w:val="18"/>
          <w:szCs w:val="20"/>
        </w:rPr>
        <w:t>場合</w:t>
      </w:r>
    </w:p>
    <w:p w14:paraId="6C5AA7CD" w14:textId="77777777" w:rsidR="000464D1" w:rsidRDefault="00D5074A" w:rsidP="000464D1">
      <w:pPr>
        <w:autoSpaceDE w:val="0"/>
        <w:autoSpaceDN w:val="0"/>
        <w:adjustRightInd w:val="0"/>
        <w:ind w:firstLineChars="200" w:firstLine="36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⑵　貯蔵するガス量等</w:t>
      </w:r>
    </w:p>
    <w:p w14:paraId="6CE45357" w14:textId="77777777" w:rsidR="000464D1" w:rsidRDefault="00D5074A" w:rsidP="000464D1">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ア　二酸化炭素を放射するものにあっては，規則第</w:t>
      </w:r>
      <w:r w:rsidRPr="0082536C">
        <w:rPr>
          <w:rFonts w:asciiTheme="minorEastAsia" w:hAnsiTheme="minorEastAsia" w:cs="RyuminPro-Regular"/>
          <w:kern w:val="0"/>
          <w:sz w:val="18"/>
          <w:szCs w:val="18"/>
        </w:rPr>
        <w:t>19</w:t>
      </w:r>
      <w:r w:rsidRPr="0082536C">
        <w:rPr>
          <w:rFonts w:asciiTheme="minorEastAsia" w:hAnsiTheme="minorEastAsia" w:cs="RyuminPro-Regular" w:hint="eastAsia"/>
          <w:kern w:val="0"/>
          <w:sz w:val="18"/>
          <w:szCs w:val="18"/>
        </w:rPr>
        <w:t>条第</w:t>
      </w:r>
      <w:r w:rsidR="000464D1">
        <w:rPr>
          <w:rFonts w:asciiTheme="minorEastAsia" w:hAnsiTheme="minorEastAsia" w:cs="RyuminPro-Regular" w:hint="eastAsia"/>
          <w:kern w:val="0"/>
          <w:sz w:val="18"/>
          <w:szCs w:val="18"/>
        </w:rPr>
        <w:t>４</w:t>
      </w:r>
      <w:r w:rsidRPr="0082536C">
        <w:rPr>
          <w:rFonts w:asciiTheme="minorEastAsia" w:hAnsiTheme="minorEastAsia" w:cs="RyuminPro-Regular" w:hint="eastAsia"/>
          <w:kern w:val="0"/>
          <w:sz w:val="18"/>
          <w:szCs w:val="18"/>
        </w:rPr>
        <w:t>項第</w:t>
      </w:r>
      <w:r w:rsidR="000464D1">
        <w:rPr>
          <w:rFonts w:asciiTheme="minorEastAsia" w:hAnsiTheme="minorEastAsia" w:cs="RyuminPro-Regular" w:hint="eastAsia"/>
          <w:kern w:val="0"/>
          <w:sz w:val="18"/>
          <w:szCs w:val="18"/>
        </w:rPr>
        <w:t>１</w:t>
      </w:r>
      <w:r w:rsidRPr="0082536C">
        <w:rPr>
          <w:rFonts w:asciiTheme="minorEastAsia" w:hAnsiTheme="minorEastAsia" w:cs="RyuminPro-Regular" w:hint="eastAsia"/>
          <w:kern w:val="0"/>
          <w:sz w:val="18"/>
          <w:szCs w:val="18"/>
        </w:rPr>
        <w:t>号イ</w:t>
      </w:r>
    </w:p>
    <w:p w14:paraId="0E5E11CA" w14:textId="77777777" w:rsidR="000464D1" w:rsidRDefault="00D5074A" w:rsidP="000464D1">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により算出された量以上の量とすること。</w:t>
      </w:r>
    </w:p>
    <w:p w14:paraId="49DD3C7D" w14:textId="77777777" w:rsidR="000464D1" w:rsidRDefault="000464D1" w:rsidP="000464D1">
      <w:pPr>
        <w:autoSpaceDE w:val="0"/>
        <w:autoSpaceDN w:val="0"/>
        <w:adjustRightInd w:val="0"/>
        <w:ind w:firstLineChars="300" w:firstLine="54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イ</w:t>
      </w:r>
      <w:r w:rsidR="00D5074A" w:rsidRPr="0082536C">
        <w:rPr>
          <w:rFonts w:asciiTheme="minorEastAsia" w:hAnsiTheme="minorEastAsia" w:cs="RyuminPro-Regular" w:hint="eastAsia"/>
          <w:kern w:val="0"/>
          <w:sz w:val="18"/>
          <w:szCs w:val="18"/>
        </w:rPr>
        <w:t xml:space="preserve">　窒素，</w:t>
      </w:r>
      <w:r w:rsidR="00D5074A" w:rsidRPr="0082536C">
        <w:rPr>
          <w:rFonts w:asciiTheme="minorEastAsia" w:hAnsiTheme="minorEastAsia" w:cs="TimesNewRomanPSMT"/>
          <w:kern w:val="0"/>
          <w:sz w:val="18"/>
          <w:szCs w:val="18"/>
        </w:rPr>
        <w:t>IG-</w:t>
      </w:r>
      <w:r w:rsidR="00D5074A" w:rsidRPr="0082536C">
        <w:rPr>
          <w:rFonts w:asciiTheme="minorEastAsia" w:hAnsiTheme="minorEastAsia" w:cs="RyuminPro-Regular"/>
          <w:kern w:val="0"/>
          <w:sz w:val="18"/>
          <w:szCs w:val="18"/>
        </w:rPr>
        <w:t>55</w:t>
      </w:r>
      <w:r w:rsidR="00D5074A" w:rsidRPr="0082536C">
        <w:rPr>
          <w:rFonts w:asciiTheme="minorEastAsia" w:hAnsiTheme="minorEastAsia" w:cs="RyuminPro-Regular" w:hint="eastAsia"/>
          <w:kern w:val="0"/>
          <w:sz w:val="18"/>
          <w:szCs w:val="18"/>
        </w:rPr>
        <w:t>又は</w:t>
      </w:r>
      <w:r w:rsidR="00D5074A" w:rsidRPr="0082536C">
        <w:rPr>
          <w:rFonts w:asciiTheme="minorEastAsia" w:hAnsiTheme="minorEastAsia" w:cs="TimesNewRomanPSMT"/>
          <w:kern w:val="0"/>
          <w:sz w:val="18"/>
          <w:szCs w:val="18"/>
        </w:rPr>
        <w:t>IG-</w:t>
      </w:r>
      <w:r w:rsidR="00D5074A" w:rsidRPr="0082536C">
        <w:rPr>
          <w:rFonts w:asciiTheme="minorEastAsia" w:hAnsiTheme="minorEastAsia" w:cs="RyuminPro-Regular"/>
          <w:kern w:val="0"/>
          <w:sz w:val="18"/>
          <w:szCs w:val="18"/>
        </w:rPr>
        <w:t>541</w:t>
      </w:r>
      <w:r w:rsidR="00D5074A" w:rsidRPr="0082536C">
        <w:rPr>
          <w:rFonts w:asciiTheme="minorEastAsia" w:hAnsiTheme="minorEastAsia" w:cs="RyuminPro-Regular" w:hint="eastAsia"/>
          <w:kern w:val="0"/>
          <w:sz w:val="18"/>
          <w:szCs w:val="18"/>
        </w:rPr>
        <w:t>を放射するものにあっては，規則第</w:t>
      </w:r>
      <w:r w:rsidR="00D5074A" w:rsidRPr="0082536C">
        <w:rPr>
          <w:rFonts w:asciiTheme="minorEastAsia" w:hAnsiTheme="minorEastAsia" w:cs="RyuminPro-Regular"/>
          <w:kern w:val="0"/>
          <w:sz w:val="18"/>
          <w:szCs w:val="18"/>
        </w:rPr>
        <w:t>19</w:t>
      </w:r>
      <w:r w:rsidR="00D5074A" w:rsidRPr="0082536C">
        <w:rPr>
          <w:rFonts w:asciiTheme="minorEastAsia" w:hAnsiTheme="minorEastAsia" w:cs="RyuminPro-Regular" w:hint="eastAsia"/>
          <w:kern w:val="0"/>
          <w:sz w:val="18"/>
          <w:szCs w:val="18"/>
        </w:rPr>
        <w:t>条第</w:t>
      </w:r>
      <w:r>
        <w:rPr>
          <w:rFonts w:asciiTheme="minorEastAsia" w:hAnsiTheme="minorEastAsia" w:cs="RyuminPro-Regular" w:hint="eastAsia"/>
          <w:kern w:val="0"/>
          <w:sz w:val="18"/>
          <w:szCs w:val="18"/>
        </w:rPr>
        <w:t>４</w:t>
      </w:r>
    </w:p>
    <w:p w14:paraId="4766538A" w14:textId="77777777" w:rsidR="000464D1" w:rsidRDefault="00D5074A" w:rsidP="000464D1">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項第</w:t>
      </w:r>
      <w:r w:rsidR="000464D1">
        <w:rPr>
          <w:rFonts w:asciiTheme="minorEastAsia" w:hAnsiTheme="minorEastAsia" w:cs="RyuminPro-Regular" w:hint="eastAsia"/>
          <w:kern w:val="0"/>
          <w:sz w:val="18"/>
          <w:szCs w:val="18"/>
        </w:rPr>
        <w:t>１</w:t>
      </w:r>
      <w:r w:rsidRPr="0082536C">
        <w:rPr>
          <w:rFonts w:asciiTheme="minorEastAsia" w:hAnsiTheme="minorEastAsia" w:cs="RyuminPro-Regular" w:hint="eastAsia"/>
          <w:kern w:val="0"/>
          <w:sz w:val="18"/>
          <w:szCs w:val="18"/>
        </w:rPr>
        <w:t>号ロにより算出された量以上の量とすること。</w:t>
      </w:r>
    </w:p>
    <w:p w14:paraId="3B9F9D97" w14:textId="77777777" w:rsidR="000464D1" w:rsidRDefault="00D5074A" w:rsidP="000464D1">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ウ　規則第</w:t>
      </w:r>
      <w:r w:rsidRPr="0082536C">
        <w:rPr>
          <w:rFonts w:asciiTheme="minorEastAsia" w:hAnsiTheme="minorEastAsia" w:cs="RyuminPro-Regular"/>
          <w:kern w:val="0"/>
          <w:sz w:val="18"/>
          <w:szCs w:val="18"/>
        </w:rPr>
        <w:t>19</w:t>
      </w:r>
      <w:r w:rsidRPr="0082536C">
        <w:rPr>
          <w:rFonts w:asciiTheme="minorEastAsia" w:hAnsiTheme="minorEastAsia" w:cs="RyuminPro-Regular" w:hint="eastAsia"/>
          <w:kern w:val="0"/>
          <w:sz w:val="18"/>
          <w:szCs w:val="18"/>
        </w:rPr>
        <w:t>条第</w:t>
      </w:r>
      <w:r w:rsidR="000464D1">
        <w:rPr>
          <w:rFonts w:asciiTheme="minorEastAsia" w:hAnsiTheme="minorEastAsia" w:cs="RyuminPro-Regular" w:hint="eastAsia"/>
          <w:kern w:val="0"/>
          <w:sz w:val="18"/>
          <w:szCs w:val="18"/>
        </w:rPr>
        <w:t>４</w:t>
      </w:r>
      <w:r w:rsidRPr="0082536C">
        <w:rPr>
          <w:rFonts w:asciiTheme="minorEastAsia" w:hAnsiTheme="minorEastAsia" w:cs="RyuminPro-Regular" w:hint="eastAsia"/>
          <w:kern w:val="0"/>
          <w:sz w:val="18"/>
          <w:szCs w:val="18"/>
        </w:rPr>
        <w:t>項第</w:t>
      </w:r>
      <w:r w:rsidR="000464D1">
        <w:rPr>
          <w:rFonts w:asciiTheme="minorEastAsia" w:hAnsiTheme="minorEastAsia" w:cs="RyuminPro-Regular" w:hint="eastAsia"/>
          <w:kern w:val="0"/>
          <w:sz w:val="18"/>
          <w:szCs w:val="18"/>
        </w:rPr>
        <w:t>３</w:t>
      </w:r>
      <w:r w:rsidRPr="0082536C">
        <w:rPr>
          <w:rFonts w:asciiTheme="minorEastAsia" w:hAnsiTheme="minorEastAsia" w:cs="RyuminPro-Regular" w:hint="eastAsia"/>
          <w:kern w:val="0"/>
          <w:sz w:val="18"/>
          <w:szCs w:val="18"/>
        </w:rPr>
        <w:t>号の規定によること。</w:t>
      </w:r>
    </w:p>
    <w:p w14:paraId="756D7621" w14:textId="77777777" w:rsidR="000464D1" w:rsidRDefault="00D5074A" w:rsidP="000464D1">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なお，複数の防護区画がある場合は，個々の防護区画ごとに規則第</w:t>
      </w:r>
    </w:p>
    <w:p w14:paraId="0359CCBF" w14:textId="77777777" w:rsidR="000464D1" w:rsidRDefault="00D5074A" w:rsidP="000464D1">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kern w:val="0"/>
          <w:sz w:val="18"/>
          <w:szCs w:val="18"/>
        </w:rPr>
        <w:t>19</w:t>
      </w:r>
      <w:r w:rsidRPr="0082536C">
        <w:rPr>
          <w:rFonts w:asciiTheme="minorEastAsia" w:hAnsiTheme="minorEastAsia" w:cs="RyuminPro-Regular" w:hint="eastAsia"/>
          <w:kern w:val="0"/>
          <w:sz w:val="18"/>
          <w:szCs w:val="18"/>
        </w:rPr>
        <w:t>条第</w:t>
      </w:r>
      <w:r w:rsidR="000464D1">
        <w:rPr>
          <w:rFonts w:asciiTheme="minorEastAsia" w:hAnsiTheme="minorEastAsia" w:cs="RyuminPro-Regular" w:hint="eastAsia"/>
          <w:kern w:val="0"/>
          <w:sz w:val="18"/>
          <w:szCs w:val="18"/>
        </w:rPr>
        <w:t>４</w:t>
      </w:r>
      <w:r w:rsidRPr="0082536C">
        <w:rPr>
          <w:rFonts w:asciiTheme="minorEastAsia" w:hAnsiTheme="minorEastAsia" w:cs="RyuminPro-Regular" w:hint="eastAsia"/>
          <w:kern w:val="0"/>
          <w:sz w:val="18"/>
          <w:szCs w:val="18"/>
        </w:rPr>
        <w:t>項第</w:t>
      </w:r>
      <w:r w:rsidR="000464D1">
        <w:rPr>
          <w:rFonts w:asciiTheme="minorEastAsia" w:hAnsiTheme="minorEastAsia" w:cs="RyuminPro-Regular" w:hint="eastAsia"/>
          <w:kern w:val="0"/>
          <w:sz w:val="18"/>
          <w:szCs w:val="18"/>
        </w:rPr>
        <w:t>１</w:t>
      </w:r>
      <w:r w:rsidRPr="0082536C">
        <w:rPr>
          <w:rFonts w:asciiTheme="minorEastAsia" w:hAnsiTheme="minorEastAsia" w:cs="RyuminPro-Regular" w:hint="eastAsia"/>
          <w:kern w:val="0"/>
          <w:sz w:val="18"/>
          <w:szCs w:val="18"/>
        </w:rPr>
        <w:t>号及び第</w:t>
      </w:r>
      <w:r w:rsidR="000464D1">
        <w:rPr>
          <w:rFonts w:asciiTheme="minorEastAsia" w:hAnsiTheme="minorEastAsia" w:cs="RyuminPro-Regular" w:hint="eastAsia"/>
          <w:kern w:val="0"/>
          <w:sz w:val="18"/>
          <w:szCs w:val="18"/>
        </w:rPr>
        <w:t>２</w:t>
      </w:r>
      <w:r w:rsidRPr="0082536C">
        <w:rPr>
          <w:rFonts w:asciiTheme="minorEastAsia" w:hAnsiTheme="minorEastAsia" w:cs="RyuminPro-Regular" w:hint="eastAsia"/>
          <w:kern w:val="0"/>
          <w:sz w:val="18"/>
          <w:szCs w:val="18"/>
        </w:rPr>
        <w:t>号の規定により求められる量を放出するも</w:t>
      </w:r>
    </w:p>
    <w:p w14:paraId="27107F80" w14:textId="77777777" w:rsidR="000464D1" w:rsidRDefault="00D5074A" w:rsidP="000464D1">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のであって，同項第</w:t>
      </w:r>
      <w:r w:rsidR="000464D1">
        <w:rPr>
          <w:rFonts w:asciiTheme="minorEastAsia" w:hAnsiTheme="minorEastAsia" w:cs="RyuminPro-Regular" w:hint="eastAsia"/>
          <w:kern w:val="0"/>
          <w:sz w:val="18"/>
          <w:szCs w:val="18"/>
        </w:rPr>
        <w:t>３</w:t>
      </w:r>
      <w:r w:rsidRPr="0082536C">
        <w:rPr>
          <w:rFonts w:asciiTheme="minorEastAsia" w:hAnsiTheme="minorEastAsia" w:cs="RyuminPro-Regular" w:hint="eastAsia"/>
          <w:kern w:val="0"/>
          <w:sz w:val="18"/>
          <w:szCs w:val="18"/>
        </w:rPr>
        <w:t>号の規定により求められる最大の量を放出する</w:t>
      </w:r>
    </w:p>
    <w:p w14:paraId="3EF8093F" w14:textId="77777777" w:rsidR="000464D1" w:rsidRDefault="00D5074A" w:rsidP="000464D1">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lastRenderedPageBreak/>
        <w:t>ものではないこと。</w:t>
      </w:r>
    </w:p>
    <w:p w14:paraId="4C87951F" w14:textId="77777777" w:rsidR="000464D1" w:rsidRDefault="00D5074A" w:rsidP="000464D1">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エ　防護区画の体積から減じることとされている，不燃材料で造られ，</w:t>
      </w:r>
    </w:p>
    <w:p w14:paraId="08709AEF" w14:textId="77777777" w:rsidR="000464D1" w:rsidRDefault="00D5074A" w:rsidP="000464D1">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固定された気密構造体とは，防護区画内の梁，柱，コンクリート基礎</w:t>
      </w:r>
    </w:p>
    <w:p w14:paraId="62F4800A" w14:textId="77777777" w:rsidR="000464D1" w:rsidRDefault="00D5074A" w:rsidP="000464D1">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等の恒久的気密構造体を言い，発電機や機械設備などの不燃物は，そ</w:t>
      </w:r>
    </w:p>
    <w:p w14:paraId="58E0E8D5" w14:textId="77777777" w:rsidR="000464D1" w:rsidRDefault="00D5074A" w:rsidP="000464D1">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れ自体が消火対象物であること，機械設備の更新により体積が変動す</w:t>
      </w:r>
    </w:p>
    <w:p w14:paraId="47510E1E" w14:textId="77777777" w:rsidR="000464D1" w:rsidRDefault="00D5074A" w:rsidP="000464D1">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る場合があることから，原則として防護区画の体積に含まれるもので</w:t>
      </w:r>
    </w:p>
    <w:p w14:paraId="0B976D78" w14:textId="77777777" w:rsidR="000464D1" w:rsidRDefault="00D5074A" w:rsidP="000464D1">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あること。◆</w:t>
      </w:r>
    </w:p>
    <w:p w14:paraId="4B4F3C88" w14:textId="77777777" w:rsidR="000464D1" w:rsidRDefault="00D5074A" w:rsidP="000464D1">
      <w:pPr>
        <w:autoSpaceDE w:val="0"/>
        <w:autoSpaceDN w:val="0"/>
        <w:adjustRightInd w:val="0"/>
        <w:ind w:firstLineChars="200" w:firstLine="36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⑶　噴射ヘッド</w:t>
      </w:r>
    </w:p>
    <w:p w14:paraId="39D20021" w14:textId="77777777" w:rsidR="000464D1" w:rsidRDefault="00D5074A" w:rsidP="000464D1">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噴射ヘッドは，規則第</w:t>
      </w:r>
      <w:r w:rsidRPr="0082536C">
        <w:rPr>
          <w:rFonts w:asciiTheme="minorEastAsia" w:hAnsiTheme="minorEastAsia" w:cs="RyuminPro-Regular"/>
          <w:kern w:val="0"/>
          <w:sz w:val="18"/>
          <w:szCs w:val="18"/>
        </w:rPr>
        <w:t>19</w:t>
      </w:r>
      <w:r w:rsidRPr="0082536C">
        <w:rPr>
          <w:rFonts w:asciiTheme="minorEastAsia" w:hAnsiTheme="minorEastAsia" w:cs="RyuminPro-Regular" w:hint="eastAsia"/>
          <w:kern w:val="0"/>
          <w:sz w:val="18"/>
          <w:szCs w:val="18"/>
        </w:rPr>
        <w:t>条第</w:t>
      </w:r>
      <w:r w:rsidR="000464D1">
        <w:rPr>
          <w:rFonts w:asciiTheme="minorEastAsia" w:hAnsiTheme="minorEastAsia" w:cs="RyuminPro-Regular" w:hint="eastAsia"/>
          <w:kern w:val="0"/>
          <w:sz w:val="18"/>
          <w:szCs w:val="18"/>
        </w:rPr>
        <w:t>２</w:t>
      </w:r>
      <w:r w:rsidRPr="0082536C">
        <w:rPr>
          <w:rFonts w:asciiTheme="minorEastAsia" w:hAnsiTheme="minorEastAsia" w:cs="RyuminPro-Regular" w:hint="eastAsia"/>
          <w:kern w:val="0"/>
          <w:sz w:val="18"/>
          <w:szCs w:val="18"/>
        </w:rPr>
        <w:t>項及び平成</w:t>
      </w:r>
      <w:r w:rsidR="000464D1">
        <w:rPr>
          <w:rFonts w:asciiTheme="minorEastAsia" w:hAnsiTheme="minorEastAsia" w:cs="RyuminPro-Regular" w:hint="eastAsia"/>
          <w:kern w:val="0"/>
          <w:sz w:val="18"/>
          <w:szCs w:val="18"/>
        </w:rPr>
        <w:t>７</w:t>
      </w:r>
      <w:r w:rsidRPr="0082536C">
        <w:rPr>
          <w:rFonts w:asciiTheme="minorEastAsia" w:hAnsiTheme="minorEastAsia" w:cs="RyuminPro-Regular" w:hint="eastAsia"/>
          <w:kern w:val="0"/>
          <w:sz w:val="18"/>
          <w:szCs w:val="18"/>
        </w:rPr>
        <w:t>年消防庁告示第</w:t>
      </w:r>
      <w:r w:rsidR="000464D1">
        <w:rPr>
          <w:rFonts w:asciiTheme="minorEastAsia" w:hAnsiTheme="minorEastAsia" w:cs="RyuminPro-Regular" w:hint="eastAsia"/>
          <w:kern w:val="0"/>
          <w:sz w:val="18"/>
          <w:szCs w:val="18"/>
        </w:rPr>
        <w:t>７</w:t>
      </w:r>
      <w:r w:rsidRPr="0082536C">
        <w:rPr>
          <w:rFonts w:asciiTheme="minorEastAsia" w:hAnsiTheme="minorEastAsia" w:cs="RyuminPro-Regular" w:hint="eastAsia"/>
          <w:kern w:val="0"/>
          <w:sz w:val="18"/>
          <w:szCs w:val="18"/>
        </w:rPr>
        <w:t>号の規</w:t>
      </w:r>
    </w:p>
    <w:p w14:paraId="485BB9D8" w14:textId="77777777" w:rsidR="000464D1" w:rsidRDefault="00D5074A" w:rsidP="000464D1">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定によるほか，認定品を使用すること。★</w:t>
      </w:r>
    </w:p>
    <w:p w14:paraId="01F574BB" w14:textId="77777777" w:rsidR="000464D1" w:rsidRDefault="00D5074A" w:rsidP="000464D1">
      <w:pPr>
        <w:autoSpaceDE w:val="0"/>
        <w:autoSpaceDN w:val="0"/>
        <w:adjustRightInd w:val="0"/>
        <w:ind w:firstLineChars="200" w:firstLine="36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⑷　保安のための措置</w:t>
      </w:r>
    </w:p>
    <w:p w14:paraId="408BD491" w14:textId="77777777" w:rsidR="000464D1" w:rsidRDefault="00D5074A" w:rsidP="000464D1">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保安のための措置は，規則第</w:t>
      </w:r>
      <w:r w:rsidRPr="0082536C">
        <w:rPr>
          <w:rFonts w:asciiTheme="minorEastAsia" w:hAnsiTheme="minorEastAsia" w:cs="RyuminPro-Regular"/>
          <w:kern w:val="0"/>
          <w:sz w:val="18"/>
          <w:szCs w:val="18"/>
        </w:rPr>
        <w:t>19</w:t>
      </w:r>
      <w:r w:rsidRPr="0082536C">
        <w:rPr>
          <w:rFonts w:asciiTheme="minorEastAsia" w:hAnsiTheme="minorEastAsia" w:cs="RyuminPro-Regular" w:hint="eastAsia"/>
          <w:kern w:val="0"/>
          <w:sz w:val="18"/>
          <w:szCs w:val="18"/>
        </w:rPr>
        <w:t>条第</w:t>
      </w:r>
      <w:r w:rsidR="000464D1">
        <w:rPr>
          <w:rFonts w:asciiTheme="minorEastAsia" w:hAnsiTheme="minorEastAsia" w:cs="RyuminPro-Regular" w:hint="eastAsia"/>
          <w:kern w:val="0"/>
          <w:sz w:val="18"/>
          <w:szCs w:val="18"/>
        </w:rPr>
        <w:t>５</w:t>
      </w:r>
      <w:r w:rsidRPr="0082536C">
        <w:rPr>
          <w:rFonts w:asciiTheme="minorEastAsia" w:hAnsiTheme="minorEastAsia" w:cs="RyuminPro-Regular" w:hint="eastAsia"/>
          <w:kern w:val="0"/>
          <w:sz w:val="18"/>
          <w:szCs w:val="18"/>
        </w:rPr>
        <w:t>項第</w:t>
      </w:r>
      <w:r w:rsidRPr="0082536C">
        <w:rPr>
          <w:rFonts w:asciiTheme="minorEastAsia" w:hAnsiTheme="minorEastAsia" w:cs="RyuminPro-Regular"/>
          <w:kern w:val="0"/>
          <w:sz w:val="18"/>
          <w:szCs w:val="18"/>
        </w:rPr>
        <w:t>19</w:t>
      </w:r>
      <w:r w:rsidRPr="0082536C">
        <w:rPr>
          <w:rFonts w:asciiTheme="minorEastAsia" w:hAnsiTheme="minorEastAsia" w:cs="RyuminPro-Regular" w:hint="eastAsia"/>
          <w:kern w:val="0"/>
          <w:sz w:val="18"/>
          <w:szCs w:val="18"/>
        </w:rPr>
        <w:t>号及び第</w:t>
      </w:r>
      <w:r w:rsidRPr="0082536C">
        <w:rPr>
          <w:rFonts w:asciiTheme="minorEastAsia" w:hAnsiTheme="minorEastAsia" w:cs="RyuminPro-Regular"/>
          <w:kern w:val="0"/>
          <w:sz w:val="18"/>
          <w:szCs w:val="18"/>
        </w:rPr>
        <w:t>19</w:t>
      </w:r>
      <w:r w:rsidRPr="0082536C">
        <w:rPr>
          <w:rFonts w:asciiTheme="minorEastAsia" w:hAnsiTheme="minorEastAsia" w:cs="RyuminPro-Regular" w:hint="eastAsia"/>
          <w:kern w:val="0"/>
          <w:sz w:val="18"/>
          <w:szCs w:val="18"/>
        </w:rPr>
        <w:t>号の</w:t>
      </w:r>
      <w:r w:rsidR="000464D1">
        <w:rPr>
          <w:rFonts w:asciiTheme="minorEastAsia" w:hAnsiTheme="minorEastAsia" w:cs="RyuminPro-Regular" w:hint="eastAsia"/>
          <w:kern w:val="0"/>
          <w:sz w:val="18"/>
          <w:szCs w:val="18"/>
        </w:rPr>
        <w:t>２</w:t>
      </w:r>
      <w:r w:rsidRPr="0082536C">
        <w:rPr>
          <w:rFonts w:asciiTheme="minorEastAsia" w:hAnsiTheme="minorEastAsia" w:cs="RyuminPro-Regular" w:hint="eastAsia"/>
          <w:kern w:val="0"/>
          <w:sz w:val="18"/>
          <w:szCs w:val="18"/>
        </w:rPr>
        <w:t>の規定</w:t>
      </w:r>
    </w:p>
    <w:p w14:paraId="4F66A614" w14:textId="77777777" w:rsidR="000464D1" w:rsidRDefault="00D5074A" w:rsidP="000464D1">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によるほか，次によること。</w:t>
      </w:r>
    </w:p>
    <w:p w14:paraId="2FFE3139" w14:textId="77777777" w:rsidR="000464D1" w:rsidRDefault="00D5074A" w:rsidP="000464D1">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ア　遅延装置は，設定した時限が容易に修正できない構造とし，かつ，</w:t>
      </w:r>
    </w:p>
    <w:p w14:paraId="45B31705" w14:textId="77777777" w:rsidR="000464D1" w:rsidRDefault="00D5074A" w:rsidP="000464D1">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その時間設定部分は，不用意に変動されることのないよう十分保護す</w:t>
      </w:r>
    </w:p>
    <w:p w14:paraId="02870751" w14:textId="77777777" w:rsidR="000464D1" w:rsidRDefault="00D5074A" w:rsidP="000464D1">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ること。◆</w:t>
      </w:r>
    </w:p>
    <w:p w14:paraId="11306281" w14:textId="77777777" w:rsidR="000464D1" w:rsidRDefault="00D5074A" w:rsidP="000464D1">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イ　防護区画内及び当該防護区画の出入口の見やすい位置に，保安上の</w:t>
      </w:r>
    </w:p>
    <w:p w14:paraId="083FAB90" w14:textId="77777777" w:rsidR="000464D1" w:rsidRDefault="00D5074A" w:rsidP="000464D1">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注意事項を表示した</w:t>
      </w:r>
      <w:r w:rsidR="000464D1">
        <w:rPr>
          <w:rFonts w:asciiTheme="minorEastAsia" w:hAnsiTheme="minorEastAsia" w:cs="RyuminPro-Regular" w:hint="eastAsia"/>
          <w:kern w:val="0"/>
          <w:sz w:val="18"/>
          <w:szCs w:val="18"/>
        </w:rPr>
        <w:t>標識</w:t>
      </w:r>
      <w:r w:rsidRPr="0082536C">
        <w:rPr>
          <w:rFonts w:asciiTheme="minorEastAsia" w:hAnsiTheme="minorEastAsia" w:cs="RyuminPro-Regular" w:hint="eastAsia"/>
          <w:kern w:val="0"/>
          <w:sz w:val="18"/>
          <w:szCs w:val="18"/>
        </w:rPr>
        <w:t>を次図の例により設置すること</w:t>
      </w:r>
      <w:r w:rsidR="000464D1">
        <w:rPr>
          <w:rFonts w:asciiTheme="minorEastAsia" w:hAnsiTheme="minorEastAsia" w:cs="RyuminPro-Regular" w:hint="eastAsia"/>
          <w:kern w:val="0"/>
          <w:sz w:val="18"/>
          <w:szCs w:val="18"/>
        </w:rPr>
        <w:t>（二酸化炭素</w:t>
      </w:r>
    </w:p>
    <w:p w14:paraId="0DA55C60" w14:textId="77777777" w:rsidR="00D5074A" w:rsidRPr="0082536C" w:rsidRDefault="000464D1" w:rsidP="000464D1">
      <w:pPr>
        <w:autoSpaceDE w:val="0"/>
        <w:autoSpaceDN w:val="0"/>
        <w:adjustRightInd w:val="0"/>
        <w:ind w:firstLineChars="400" w:firstLine="72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を放射するものを除く。）。</w:t>
      </w:r>
    </w:p>
    <w:p w14:paraId="1BD59709" w14:textId="77777777" w:rsidR="00D5074A" w:rsidRDefault="00F96CEB" w:rsidP="000464D1">
      <w:pPr>
        <w:autoSpaceDE w:val="0"/>
        <w:autoSpaceDN w:val="0"/>
        <w:adjustRightInd w:val="0"/>
        <w:jc w:val="right"/>
        <w:rPr>
          <w:rFonts w:asciiTheme="minorEastAsia" w:hAnsiTheme="minorEastAsia" w:cs="RyuminPro-Regular"/>
          <w:kern w:val="0"/>
          <w:sz w:val="18"/>
          <w:szCs w:val="18"/>
        </w:rPr>
      </w:pPr>
      <w:r>
        <w:rPr>
          <w:rFonts w:asciiTheme="minorEastAsia" w:hAnsiTheme="minorEastAsia" w:cs="RyuminPro-Regular"/>
          <w:noProof/>
          <w:kern w:val="0"/>
          <w:sz w:val="18"/>
          <w:szCs w:val="18"/>
        </w:rPr>
        <w:drawing>
          <wp:inline distT="0" distB="0" distL="0" distR="0" wp14:anchorId="106F3A5F" wp14:editId="161EFF5E">
            <wp:extent cx="3638550" cy="1408430"/>
            <wp:effectExtent l="0" t="0" r="0" b="127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9759"/>
                    <a:stretch/>
                  </pic:blipFill>
                  <pic:spPr bwMode="auto">
                    <a:xfrm>
                      <a:off x="0" y="0"/>
                      <a:ext cx="3638739" cy="1408503"/>
                    </a:xfrm>
                    <a:prstGeom prst="rect">
                      <a:avLst/>
                    </a:prstGeom>
                    <a:noFill/>
                    <a:ln>
                      <a:noFill/>
                    </a:ln>
                    <a:extLst>
                      <a:ext uri="{53640926-AAD7-44D8-BBD7-CCE9431645EC}">
                        <a14:shadowObscured xmlns:a14="http://schemas.microsoft.com/office/drawing/2010/main"/>
                      </a:ext>
                    </a:extLst>
                  </pic:spPr>
                </pic:pic>
              </a:graphicData>
            </a:graphic>
          </wp:inline>
        </w:drawing>
      </w:r>
    </w:p>
    <w:p w14:paraId="6C0FE4AC" w14:textId="77777777" w:rsidR="000464D1" w:rsidRDefault="000464D1" w:rsidP="000464D1">
      <w:pPr>
        <w:autoSpaceDE w:val="0"/>
        <w:autoSpaceDN w:val="0"/>
        <w:adjustRightInd w:val="0"/>
        <w:ind w:right="18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 xml:space="preserve">　　　ウ　二酸化炭素を放射するものにあっては，防護区画内の見やすい位</w:t>
      </w:r>
    </w:p>
    <w:p w14:paraId="38C4815D" w14:textId="77777777" w:rsidR="000464D1" w:rsidRDefault="000464D1" w:rsidP="000464D1">
      <w:pPr>
        <w:autoSpaceDE w:val="0"/>
        <w:autoSpaceDN w:val="0"/>
        <w:adjustRightInd w:val="0"/>
        <w:ind w:right="180" w:firstLineChars="400" w:firstLine="72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置に保安上の注意事項を表示した標識を次図の例により設置するこ</w:t>
      </w:r>
    </w:p>
    <w:p w14:paraId="65A38F65" w14:textId="77777777" w:rsidR="000464D1" w:rsidRDefault="000464D1" w:rsidP="000464D1">
      <w:pPr>
        <w:autoSpaceDE w:val="0"/>
        <w:autoSpaceDN w:val="0"/>
        <w:adjustRightInd w:val="0"/>
        <w:ind w:right="180" w:firstLineChars="400" w:firstLine="72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と。◆</w:t>
      </w:r>
    </w:p>
    <w:p w14:paraId="4EC101E3" w14:textId="77777777" w:rsidR="00163D45" w:rsidRDefault="0007109E" w:rsidP="00163D45">
      <w:pPr>
        <w:autoSpaceDE w:val="0"/>
        <w:autoSpaceDN w:val="0"/>
        <w:adjustRightInd w:val="0"/>
        <w:ind w:right="180" w:firstLineChars="400" w:firstLine="720"/>
        <w:jc w:val="left"/>
        <w:rPr>
          <w:rFonts w:asciiTheme="minorEastAsia" w:hAnsiTheme="minorEastAsia" w:cs="RyuminPro-Regular"/>
          <w:kern w:val="0"/>
          <w:sz w:val="18"/>
          <w:szCs w:val="18"/>
        </w:rPr>
      </w:pPr>
      <w:r>
        <w:rPr>
          <w:rFonts w:asciiTheme="minorEastAsia" w:hAnsiTheme="minorEastAsia" w:cs="RyuminPro-Regular"/>
          <w:noProof/>
          <w:kern w:val="0"/>
          <w:sz w:val="18"/>
          <w:szCs w:val="18"/>
        </w:rPr>
        <w:drawing>
          <wp:inline distT="0" distB="0" distL="0" distR="0" wp14:anchorId="3E377D1C" wp14:editId="71C76B58">
            <wp:extent cx="4032250" cy="1552575"/>
            <wp:effectExtent l="0" t="0" r="6350" b="952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6C746A.tmp"/>
                    <pic:cNvPicPr/>
                  </pic:nvPicPr>
                  <pic:blipFill>
                    <a:blip r:embed="rId10">
                      <a:extLst>
                        <a:ext uri="{28A0092B-C50C-407E-A947-70E740481C1C}">
                          <a14:useLocalDpi xmlns:a14="http://schemas.microsoft.com/office/drawing/2010/main" val="0"/>
                        </a:ext>
                      </a:extLst>
                    </a:blip>
                    <a:stretch>
                      <a:fillRect/>
                    </a:stretch>
                  </pic:blipFill>
                  <pic:spPr>
                    <a:xfrm>
                      <a:off x="0" y="0"/>
                      <a:ext cx="4032250" cy="1552575"/>
                    </a:xfrm>
                    <a:prstGeom prst="rect">
                      <a:avLst/>
                    </a:prstGeom>
                  </pic:spPr>
                </pic:pic>
              </a:graphicData>
            </a:graphic>
          </wp:inline>
        </w:drawing>
      </w:r>
    </w:p>
    <w:p w14:paraId="5D724664" w14:textId="77777777" w:rsidR="00163D45" w:rsidRDefault="00163D45" w:rsidP="00163D45">
      <w:pPr>
        <w:autoSpaceDE w:val="0"/>
        <w:autoSpaceDN w:val="0"/>
        <w:adjustRightInd w:val="0"/>
        <w:ind w:right="180" w:firstLineChars="300" w:firstLine="54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エ</w:t>
      </w:r>
      <w:r w:rsidR="00D5074A" w:rsidRPr="0082536C">
        <w:rPr>
          <w:rFonts w:asciiTheme="minorEastAsia" w:hAnsiTheme="minorEastAsia" w:cs="RyuminPro-Regular" w:hint="eastAsia"/>
          <w:kern w:val="0"/>
          <w:sz w:val="18"/>
          <w:szCs w:val="18"/>
        </w:rPr>
        <w:t xml:space="preserve">　消火剤が放出された旨を表示する表示灯は，防護区画及び防護区</w:t>
      </w:r>
    </w:p>
    <w:p w14:paraId="04035DDF" w14:textId="77777777" w:rsidR="00163D45" w:rsidRDefault="00D5074A" w:rsidP="00163D45">
      <w:pPr>
        <w:autoSpaceDE w:val="0"/>
        <w:autoSpaceDN w:val="0"/>
        <w:adjustRightInd w:val="0"/>
        <w:ind w:right="180"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画に隣接する部分の出入口等のうち，通常の出入り又は退避経路と</w:t>
      </w:r>
    </w:p>
    <w:p w14:paraId="1034EAF0" w14:textId="77777777" w:rsidR="00163D45" w:rsidRDefault="00D5074A" w:rsidP="00163D45">
      <w:pPr>
        <w:autoSpaceDE w:val="0"/>
        <w:autoSpaceDN w:val="0"/>
        <w:adjustRightInd w:val="0"/>
        <w:ind w:right="180"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lastRenderedPageBreak/>
        <w:t>して使用する出入口の見やすい箇所に設けること。</w:t>
      </w:r>
      <w:r w:rsidR="00163D45">
        <w:rPr>
          <w:rFonts w:asciiTheme="minorEastAsia" w:hAnsiTheme="minorEastAsia" w:cs="RyuminPro-Regular" w:hint="eastAsia"/>
          <w:kern w:val="0"/>
          <w:sz w:val="18"/>
          <w:szCs w:val="18"/>
        </w:rPr>
        <w:t>ただし，袋小路</w:t>
      </w:r>
    </w:p>
    <w:p w14:paraId="5925B222" w14:textId="77777777" w:rsidR="00163D45" w:rsidRDefault="00163D45" w:rsidP="00163D45">
      <w:pPr>
        <w:autoSpaceDE w:val="0"/>
        <w:autoSpaceDN w:val="0"/>
        <w:adjustRightInd w:val="0"/>
        <w:ind w:right="180" w:firstLineChars="400" w:firstLine="72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室に，Ⅱ２⑴シにより，音響装置が設けられているときは，当該袋</w:t>
      </w:r>
    </w:p>
    <w:p w14:paraId="162F9DFE" w14:textId="77777777" w:rsidR="00163D45" w:rsidRDefault="00163D45" w:rsidP="00163D45">
      <w:pPr>
        <w:autoSpaceDE w:val="0"/>
        <w:autoSpaceDN w:val="0"/>
        <w:adjustRightInd w:val="0"/>
        <w:ind w:right="180" w:firstLineChars="400" w:firstLine="72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小路室には，規則第19条第５項第19号の２ロの規定にかかわらず，</w:t>
      </w:r>
    </w:p>
    <w:p w14:paraId="3BCCD25F" w14:textId="77777777" w:rsidR="00163D45" w:rsidRDefault="00163D45" w:rsidP="00163D45">
      <w:pPr>
        <w:autoSpaceDE w:val="0"/>
        <w:autoSpaceDN w:val="0"/>
        <w:adjustRightInd w:val="0"/>
        <w:ind w:right="180" w:firstLineChars="400" w:firstLine="72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表示灯を設けないことができる。</w:t>
      </w:r>
    </w:p>
    <w:p w14:paraId="3BAF49B9" w14:textId="77777777" w:rsidR="00163D45" w:rsidRDefault="00163D45" w:rsidP="00163D45">
      <w:pPr>
        <w:autoSpaceDE w:val="0"/>
        <w:autoSpaceDN w:val="0"/>
        <w:adjustRightInd w:val="0"/>
        <w:ind w:right="180" w:firstLineChars="300" w:firstLine="54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オ</w:t>
      </w:r>
      <w:r w:rsidR="00D5074A" w:rsidRPr="0082536C">
        <w:rPr>
          <w:rFonts w:asciiTheme="minorEastAsia" w:hAnsiTheme="minorEastAsia" w:cs="RyuminPro-Regular" w:hint="eastAsia"/>
          <w:kern w:val="0"/>
          <w:sz w:val="18"/>
          <w:szCs w:val="18"/>
        </w:rPr>
        <w:t xml:space="preserve">　消火剤が放出された旨を表示する表示灯は，次図の例により設置</w:t>
      </w:r>
    </w:p>
    <w:p w14:paraId="4EAC156C" w14:textId="77777777" w:rsidR="00163D45" w:rsidRDefault="00D5074A" w:rsidP="00163D45">
      <w:pPr>
        <w:autoSpaceDE w:val="0"/>
        <w:autoSpaceDN w:val="0"/>
        <w:adjustRightInd w:val="0"/>
        <w:ind w:right="180"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すること。</w:t>
      </w:r>
    </w:p>
    <w:p w14:paraId="3ABEBA8F" w14:textId="77777777" w:rsidR="00163D45" w:rsidRDefault="00D5074A" w:rsidP="00163D45">
      <w:pPr>
        <w:autoSpaceDE w:val="0"/>
        <w:autoSpaceDN w:val="0"/>
        <w:adjustRightInd w:val="0"/>
        <w:ind w:right="180"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なお，防護区画に係る放出表示灯と防護区画に隣接する部分に係</w:t>
      </w:r>
    </w:p>
    <w:p w14:paraId="4207D01F" w14:textId="77777777" w:rsidR="00D5074A" w:rsidRPr="0082536C" w:rsidRDefault="00D5074A" w:rsidP="00163D45">
      <w:pPr>
        <w:autoSpaceDE w:val="0"/>
        <w:autoSpaceDN w:val="0"/>
        <w:adjustRightInd w:val="0"/>
        <w:ind w:right="180"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 xml:space="preserve">る放出表示灯は，同一の仕様のものを設置することができること。　</w:t>
      </w:r>
    </w:p>
    <w:p w14:paraId="40C81CBD" w14:textId="77777777" w:rsidR="00163D45" w:rsidRDefault="00F96CEB" w:rsidP="00163D45">
      <w:pPr>
        <w:autoSpaceDE w:val="0"/>
        <w:autoSpaceDN w:val="0"/>
        <w:adjustRightInd w:val="0"/>
        <w:jc w:val="center"/>
        <w:rPr>
          <w:rFonts w:asciiTheme="minorEastAsia" w:hAnsiTheme="minorEastAsia" w:cs="RyuminPro-Regular"/>
          <w:kern w:val="0"/>
          <w:sz w:val="18"/>
          <w:szCs w:val="18"/>
        </w:rPr>
      </w:pPr>
      <w:r>
        <w:rPr>
          <w:rFonts w:asciiTheme="minorEastAsia" w:hAnsiTheme="minorEastAsia" w:cs="RyuminPro-Regular"/>
          <w:noProof/>
          <w:kern w:val="0"/>
          <w:sz w:val="18"/>
          <w:szCs w:val="18"/>
        </w:rPr>
        <w:drawing>
          <wp:inline distT="0" distB="0" distL="0" distR="0" wp14:anchorId="0A6DF673" wp14:editId="37944769">
            <wp:extent cx="3324225" cy="788035"/>
            <wp:effectExtent l="0" t="0" r="9525"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17520"/>
                    <a:stretch/>
                  </pic:blipFill>
                  <pic:spPr bwMode="auto">
                    <a:xfrm>
                      <a:off x="0" y="0"/>
                      <a:ext cx="3325807" cy="788410"/>
                    </a:xfrm>
                    <a:prstGeom prst="rect">
                      <a:avLst/>
                    </a:prstGeom>
                    <a:noFill/>
                    <a:ln>
                      <a:noFill/>
                    </a:ln>
                    <a:extLst>
                      <a:ext uri="{53640926-AAD7-44D8-BBD7-CCE9431645EC}">
                        <a14:shadowObscured xmlns:a14="http://schemas.microsoft.com/office/drawing/2010/main"/>
                      </a:ext>
                    </a:extLst>
                  </pic:spPr>
                </pic:pic>
              </a:graphicData>
            </a:graphic>
          </wp:inline>
        </w:drawing>
      </w:r>
    </w:p>
    <w:p w14:paraId="58035294" w14:textId="77777777" w:rsidR="00163D45" w:rsidRDefault="00163D45" w:rsidP="00163D45">
      <w:pPr>
        <w:autoSpaceDE w:val="0"/>
        <w:autoSpaceDN w:val="0"/>
        <w:adjustRightInd w:val="0"/>
        <w:ind w:firstLineChars="300" w:firstLine="540"/>
        <w:rPr>
          <w:rFonts w:asciiTheme="minorEastAsia" w:hAnsiTheme="minorEastAsia" w:cs="RyuminPro-Regular"/>
          <w:kern w:val="0"/>
          <w:sz w:val="18"/>
          <w:szCs w:val="18"/>
        </w:rPr>
      </w:pPr>
      <w:r>
        <w:rPr>
          <w:rFonts w:asciiTheme="minorEastAsia" w:hAnsiTheme="minorEastAsia" w:cs="RyuminPro-Regular" w:hint="eastAsia"/>
          <w:kern w:val="0"/>
          <w:sz w:val="18"/>
          <w:szCs w:val="18"/>
        </w:rPr>
        <w:t>カ</w:t>
      </w:r>
      <w:r w:rsidR="00D5074A" w:rsidRPr="0082536C">
        <w:rPr>
          <w:rFonts w:asciiTheme="minorEastAsia" w:hAnsiTheme="minorEastAsia" w:cs="RyuminPro-Regular" w:hint="eastAsia"/>
          <w:kern w:val="0"/>
          <w:sz w:val="18"/>
          <w:szCs w:val="18"/>
        </w:rPr>
        <w:t xml:space="preserve">　放出表示灯を設ける出入口の見やすい箇所に，保安上の注意事項を</w:t>
      </w:r>
    </w:p>
    <w:p w14:paraId="1283E264" w14:textId="77777777" w:rsidR="00163D45" w:rsidRDefault="00D5074A" w:rsidP="00163D45">
      <w:pPr>
        <w:autoSpaceDE w:val="0"/>
        <w:autoSpaceDN w:val="0"/>
        <w:adjustRightInd w:val="0"/>
        <w:ind w:firstLineChars="400" w:firstLine="72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表示した</w:t>
      </w:r>
      <w:r w:rsidR="00163D45">
        <w:rPr>
          <w:rFonts w:asciiTheme="minorEastAsia" w:hAnsiTheme="minorEastAsia" w:cs="RyuminPro-Regular" w:hint="eastAsia"/>
          <w:kern w:val="0"/>
          <w:sz w:val="18"/>
          <w:szCs w:val="18"/>
        </w:rPr>
        <w:t>標識</w:t>
      </w:r>
      <w:r w:rsidRPr="0082536C">
        <w:rPr>
          <w:rFonts w:asciiTheme="minorEastAsia" w:hAnsiTheme="minorEastAsia" w:cs="RyuminPro-Regular" w:hint="eastAsia"/>
          <w:kern w:val="0"/>
          <w:sz w:val="18"/>
          <w:szCs w:val="18"/>
        </w:rPr>
        <w:t xml:space="preserve">を次図の例により設置すること。　</w:t>
      </w:r>
    </w:p>
    <w:p w14:paraId="6890DC02" w14:textId="77777777" w:rsidR="00D5074A" w:rsidRDefault="00D5074A" w:rsidP="00163D45">
      <w:pPr>
        <w:autoSpaceDE w:val="0"/>
        <w:autoSpaceDN w:val="0"/>
        <w:adjustRightInd w:val="0"/>
        <w:ind w:firstLineChars="800" w:firstLine="720"/>
        <w:rPr>
          <w:rFonts w:asciiTheme="minorEastAsia" w:hAnsiTheme="minorEastAsia" w:cs="RyuminPro-Regular"/>
          <w:kern w:val="0"/>
          <w:sz w:val="18"/>
          <w:szCs w:val="18"/>
        </w:rPr>
      </w:pPr>
      <w:r w:rsidRPr="00163D45">
        <w:rPr>
          <w:rFonts w:asciiTheme="minorEastAsia" w:hAnsiTheme="minorEastAsia" w:cs="RyuminPro-Regular" w:hint="eastAsia"/>
          <w:w w:val="50"/>
          <w:kern w:val="0"/>
          <w:sz w:val="18"/>
          <w:szCs w:val="18"/>
          <w:fitText w:val="180" w:id="-1206678016"/>
        </w:rPr>
        <w:t>(ア)</w:t>
      </w:r>
      <w:r w:rsidRPr="0082536C">
        <w:rPr>
          <w:rFonts w:asciiTheme="minorEastAsia" w:hAnsiTheme="minorEastAsia" w:cs="RyuminPro-Regular" w:hint="eastAsia"/>
          <w:kern w:val="0"/>
          <w:sz w:val="18"/>
          <w:szCs w:val="18"/>
        </w:rPr>
        <w:t xml:space="preserve">　防護区画の出入口に設置するもの</w:t>
      </w:r>
    </w:p>
    <w:p w14:paraId="18553616" w14:textId="77777777" w:rsidR="00163D45" w:rsidRDefault="00163D45" w:rsidP="00163D45">
      <w:pPr>
        <w:autoSpaceDE w:val="0"/>
        <w:autoSpaceDN w:val="0"/>
        <w:adjustRightInd w:val="0"/>
        <w:rPr>
          <w:rFonts w:asciiTheme="minorEastAsia" w:hAnsiTheme="minorEastAsia" w:cs="RyuminPro-Regular"/>
          <w:kern w:val="0"/>
          <w:sz w:val="18"/>
          <w:szCs w:val="18"/>
        </w:rPr>
      </w:pPr>
      <w:r>
        <w:rPr>
          <w:rFonts w:asciiTheme="minorEastAsia" w:hAnsiTheme="minorEastAsia" w:cs="RyuminPro-Regular" w:hint="eastAsia"/>
          <w:kern w:val="0"/>
          <w:sz w:val="18"/>
          <w:szCs w:val="18"/>
        </w:rPr>
        <w:t xml:space="preserve">　　　　　ａ　二酸化炭素を放射するものを除く。</w:t>
      </w:r>
    </w:p>
    <w:p w14:paraId="1808990D" w14:textId="77777777" w:rsidR="00230447" w:rsidRDefault="00230447" w:rsidP="00230447">
      <w:pPr>
        <w:autoSpaceDE w:val="0"/>
        <w:autoSpaceDN w:val="0"/>
        <w:adjustRightInd w:val="0"/>
        <w:jc w:val="right"/>
        <w:rPr>
          <w:rFonts w:asciiTheme="minorEastAsia" w:hAnsiTheme="minorEastAsia" w:cs="RyuminPro-Regular"/>
          <w:kern w:val="0"/>
          <w:sz w:val="18"/>
          <w:szCs w:val="18"/>
        </w:rPr>
      </w:pPr>
      <w:r>
        <w:rPr>
          <w:rFonts w:asciiTheme="minorEastAsia" w:hAnsiTheme="minorEastAsia" w:cs="RyuminPro-Regular"/>
          <w:noProof/>
          <w:kern w:val="0"/>
          <w:sz w:val="18"/>
          <w:szCs w:val="18"/>
        </w:rPr>
        <w:drawing>
          <wp:inline distT="0" distB="0" distL="0" distR="0" wp14:anchorId="4E84525F" wp14:editId="4558EE70">
            <wp:extent cx="3728502" cy="935355"/>
            <wp:effectExtent l="0" t="0" r="5715"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29876" cy="935700"/>
                    </a:xfrm>
                    <a:prstGeom prst="rect">
                      <a:avLst/>
                    </a:prstGeom>
                    <a:noFill/>
                    <a:ln>
                      <a:noFill/>
                    </a:ln>
                  </pic:spPr>
                </pic:pic>
              </a:graphicData>
            </a:graphic>
          </wp:inline>
        </w:drawing>
      </w:r>
    </w:p>
    <w:p w14:paraId="1CE43DE6" w14:textId="77777777" w:rsidR="00163D45" w:rsidRPr="0082536C" w:rsidRDefault="00163D45" w:rsidP="00163D45">
      <w:pPr>
        <w:autoSpaceDE w:val="0"/>
        <w:autoSpaceDN w:val="0"/>
        <w:adjustRightInd w:val="0"/>
        <w:rPr>
          <w:rFonts w:asciiTheme="minorEastAsia" w:hAnsiTheme="minorEastAsia" w:cs="RyuminPro-Regular"/>
          <w:kern w:val="0"/>
          <w:sz w:val="18"/>
          <w:szCs w:val="18"/>
        </w:rPr>
      </w:pPr>
      <w:r>
        <w:rPr>
          <w:rFonts w:asciiTheme="minorEastAsia" w:hAnsiTheme="minorEastAsia" w:cs="RyuminPro-Regular" w:hint="eastAsia"/>
          <w:kern w:val="0"/>
          <w:sz w:val="18"/>
          <w:szCs w:val="18"/>
        </w:rPr>
        <w:t xml:space="preserve">　　　　　ｂ　二酸化炭素を放射するものに限る。</w:t>
      </w:r>
    </w:p>
    <w:p w14:paraId="7B27608A" w14:textId="77777777" w:rsidR="00230447" w:rsidRDefault="0007109E" w:rsidP="00230447">
      <w:pPr>
        <w:autoSpaceDE w:val="0"/>
        <w:autoSpaceDN w:val="0"/>
        <w:adjustRightInd w:val="0"/>
        <w:jc w:val="center"/>
        <w:rPr>
          <w:rFonts w:asciiTheme="minorEastAsia" w:hAnsiTheme="minorEastAsia" w:cs="RyuminPro-Regular"/>
          <w:kern w:val="0"/>
          <w:sz w:val="18"/>
          <w:szCs w:val="18"/>
        </w:rPr>
      </w:pPr>
      <w:r>
        <w:rPr>
          <w:rFonts w:asciiTheme="minorEastAsia" w:hAnsiTheme="minorEastAsia" w:cs="RyuminPro-Regular"/>
          <w:noProof/>
          <w:kern w:val="0"/>
          <w:sz w:val="18"/>
          <w:szCs w:val="18"/>
        </w:rPr>
        <w:drawing>
          <wp:inline distT="0" distB="0" distL="0" distR="0" wp14:anchorId="7FC0160D" wp14:editId="071AE8FD">
            <wp:extent cx="3502156" cy="1887855"/>
            <wp:effectExtent l="0" t="0" r="3175" b="0"/>
            <wp:docPr id="13" name="図 13" descr="グラフィカル ユーザー インターフェイス&#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6CB236.tmp"/>
                    <pic:cNvPicPr/>
                  </pic:nvPicPr>
                  <pic:blipFill>
                    <a:blip r:embed="rId13">
                      <a:extLst>
                        <a:ext uri="{28A0092B-C50C-407E-A947-70E740481C1C}">
                          <a14:useLocalDpi xmlns:a14="http://schemas.microsoft.com/office/drawing/2010/main" val="0"/>
                        </a:ext>
                      </a:extLst>
                    </a:blip>
                    <a:stretch>
                      <a:fillRect/>
                    </a:stretch>
                  </pic:blipFill>
                  <pic:spPr>
                    <a:xfrm>
                      <a:off x="0" y="0"/>
                      <a:ext cx="3508964" cy="1891525"/>
                    </a:xfrm>
                    <a:prstGeom prst="rect">
                      <a:avLst/>
                    </a:prstGeom>
                  </pic:spPr>
                </pic:pic>
              </a:graphicData>
            </a:graphic>
          </wp:inline>
        </w:drawing>
      </w:r>
    </w:p>
    <w:p w14:paraId="30AF92FB" w14:textId="77777777" w:rsidR="0007109E" w:rsidRDefault="0007109E" w:rsidP="00230447">
      <w:pPr>
        <w:autoSpaceDE w:val="0"/>
        <w:autoSpaceDN w:val="0"/>
        <w:adjustRightInd w:val="0"/>
        <w:jc w:val="center"/>
        <w:rPr>
          <w:rFonts w:asciiTheme="minorEastAsia" w:hAnsiTheme="minorEastAsia" w:cs="RyuminPro-Regular"/>
          <w:kern w:val="0"/>
          <w:sz w:val="18"/>
          <w:szCs w:val="18"/>
        </w:rPr>
      </w:pPr>
      <w:r>
        <w:rPr>
          <w:rFonts w:asciiTheme="minorEastAsia" w:hAnsiTheme="minorEastAsia" w:cs="RyuminPro-Regular"/>
          <w:noProof/>
          <w:kern w:val="0"/>
          <w:sz w:val="18"/>
          <w:szCs w:val="18"/>
        </w:rPr>
        <w:drawing>
          <wp:inline distT="0" distB="0" distL="0" distR="0" wp14:anchorId="2E68D38E" wp14:editId="0688B76C">
            <wp:extent cx="3505835" cy="1480008"/>
            <wp:effectExtent l="0" t="0" r="0" b="635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17128" cy="1484775"/>
                    </a:xfrm>
                    <a:prstGeom prst="rect">
                      <a:avLst/>
                    </a:prstGeom>
                    <a:noFill/>
                    <a:ln>
                      <a:noFill/>
                    </a:ln>
                  </pic:spPr>
                </pic:pic>
              </a:graphicData>
            </a:graphic>
          </wp:inline>
        </w:drawing>
      </w:r>
    </w:p>
    <w:p w14:paraId="22F5BDB8" w14:textId="77777777" w:rsidR="000F1531" w:rsidRDefault="00230447" w:rsidP="00230447">
      <w:pPr>
        <w:autoSpaceDE w:val="0"/>
        <w:autoSpaceDN w:val="0"/>
        <w:adjustRightInd w:val="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lastRenderedPageBreak/>
        <w:t xml:space="preserve">　　　　</w:t>
      </w:r>
      <w:r w:rsidR="00D5074A" w:rsidRPr="00230447">
        <w:rPr>
          <w:rFonts w:asciiTheme="minorEastAsia" w:hAnsiTheme="minorEastAsia" w:cs="RyuminPro-Regular" w:hint="eastAsia"/>
          <w:w w:val="50"/>
          <w:kern w:val="0"/>
          <w:sz w:val="18"/>
          <w:szCs w:val="18"/>
          <w:fitText w:val="180" w:id="-1206676992"/>
        </w:rPr>
        <w:t>(イ)</w:t>
      </w:r>
      <w:r w:rsidR="00D5074A" w:rsidRPr="0082536C">
        <w:rPr>
          <w:rFonts w:asciiTheme="minorEastAsia" w:hAnsiTheme="minorEastAsia" w:cs="RyuminPro-Regular" w:hint="eastAsia"/>
          <w:kern w:val="0"/>
          <w:sz w:val="18"/>
          <w:szCs w:val="18"/>
        </w:rPr>
        <w:t xml:space="preserve">　防護区画に隣接する部分</w:t>
      </w:r>
      <w:r w:rsidR="000F1531">
        <w:rPr>
          <w:rFonts w:asciiTheme="minorEastAsia" w:hAnsiTheme="minorEastAsia" w:cs="RyuminPro-Regular" w:hint="eastAsia"/>
          <w:kern w:val="0"/>
          <w:sz w:val="18"/>
          <w:szCs w:val="18"/>
        </w:rPr>
        <w:t>の出入口に</w:t>
      </w:r>
      <w:r w:rsidR="00D5074A" w:rsidRPr="0082536C">
        <w:rPr>
          <w:rFonts w:asciiTheme="minorEastAsia" w:hAnsiTheme="minorEastAsia" w:cs="RyuminPro-Regular" w:hint="eastAsia"/>
          <w:kern w:val="0"/>
          <w:sz w:val="18"/>
          <w:szCs w:val="18"/>
        </w:rPr>
        <w:t>設置するもの（二酸化炭素を</w:t>
      </w:r>
    </w:p>
    <w:p w14:paraId="40FB517D" w14:textId="487BF7A3" w:rsidR="00230447" w:rsidRDefault="00D5074A" w:rsidP="00230447">
      <w:pPr>
        <w:autoSpaceDE w:val="0"/>
        <w:autoSpaceDN w:val="0"/>
        <w:adjustRightInd w:val="0"/>
        <w:ind w:firstLineChars="500" w:firstLine="90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放射するものに限る。）</w:t>
      </w:r>
      <w:r w:rsidR="00230447">
        <w:rPr>
          <w:rFonts w:asciiTheme="minorEastAsia" w:hAnsiTheme="minorEastAsia" w:cs="RyuminPro-Regular" w:hint="eastAsia"/>
          <w:kern w:val="0"/>
          <w:sz w:val="18"/>
          <w:szCs w:val="18"/>
        </w:rPr>
        <w:t>◆</w:t>
      </w:r>
    </w:p>
    <w:p w14:paraId="047209BF" w14:textId="77777777" w:rsidR="00230447" w:rsidRDefault="0007109E" w:rsidP="0007109E">
      <w:pPr>
        <w:autoSpaceDE w:val="0"/>
        <w:autoSpaceDN w:val="0"/>
        <w:adjustRightInd w:val="0"/>
        <w:ind w:right="630" w:firstLineChars="500" w:firstLine="900"/>
        <w:jc w:val="left"/>
        <w:rPr>
          <w:rFonts w:asciiTheme="minorEastAsia" w:hAnsiTheme="minorEastAsia" w:cs="RyuminPro-Regular"/>
          <w:kern w:val="0"/>
          <w:sz w:val="18"/>
          <w:szCs w:val="18"/>
        </w:rPr>
      </w:pPr>
      <w:r>
        <w:rPr>
          <w:rFonts w:asciiTheme="minorEastAsia" w:hAnsiTheme="minorEastAsia" w:cs="RyuminPro-Regular"/>
          <w:noProof/>
          <w:kern w:val="0"/>
          <w:sz w:val="18"/>
          <w:szCs w:val="18"/>
        </w:rPr>
        <w:drawing>
          <wp:inline distT="0" distB="0" distL="0" distR="0" wp14:anchorId="45F14CA0" wp14:editId="55157E46">
            <wp:extent cx="4029710" cy="1816735"/>
            <wp:effectExtent l="0" t="0" r="889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29710" cy="1816735"/>
                    </a:xfrm>
                    <a:prstGeom prst="rect">
                      <a:avLst/>
                    </a:prstGeom>
                    <a:noFill/>
                    <a:ln>
                      <a:noFill/>
                    </a:ln>
                  </pic:spPr>
                </pic:pic>
              </a:graphicData>
            </a:graphic>
          </wp:inline>
        </w:drawing>
      </w:r>
    </w:p>
    <w:p w14:paraId="25EC95FE" w14:textId="77777777" w:rsidR="00230447" w:rsidRDefault="00230447" w:rsidP="00230447">
      <w:pPr>
        <w:autoSpaceDE w:val="0"/>
        <w:autoSpaceDN w:val="0"/>
        <w:adjustRightInd w:val="0"/>
        <w:ind w:firstLineChars="300" w:firstLine="54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 xml:space="preserve">キ　</w:t>
      </w:r>
      <w:r w:rsidR="00D5074A" w:rsidRPr="0082536C">
        <w:rPr>
          <w:rFonts w:asciiTheme="minorEastAsia" w:hAnsiTheme="minorEastAsia" w:cs="RyuminPro-Regular" w:hint="eastAsia"/>
          <w:kern w:val="0"/>
          <w:sz w:val="18"/>
          <w:szCs w:val="18"/>
        </w:rPr>
        <w:t>防護区画外の適当な箇所に，関係者による避難誘導及び救助に必要</w:t>
      </w:r>
    </w:p>
    <w:p w14:paraId="0042EE32" w14:textId="77777777" w:rsidR="00D5074A" w:rsidRPr="0082536C" w:rsidRDefault="00D5074A" w:rsidP="00230447">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な呼吸保護器等の救助器具を備えること。</w:t>
      </w:r>
    </w:p>
    <w:p w14:paraId="22B89B21" w14:textId="77777777" w:rsidR="00FA2F78" w:rsidRDefault="00D5074A" w:rsidP="00555918">
      <w:pPr>
        <w:autoSpaceDE w:val="0"/>
        <w:autoSpaceDN w:val="0"/>
        <w:adjustRightInd w:val="0"/>
        <w:ind w:leftChars="100" w:left="210"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（例）救助器具は空気呼吸器（内容積</w:t>
      </w:r>
      <w:r w:rsidRPr="0082536C">
        <w:rPr>
          <w:rFonts w:asciiTheme="minorEastAsia" w:hAnsiTheme="minorEastAsia" w:cs="RyuminPro-Regular"/>
          <w:kern w:val="0"/>
          <w:sz w:val="18"/>
          <w:szCs w:val="18"/>
        </w:rPr>
        <w:t xml:space="preserve">2 </w:t>
      </w:r>
      <w:r w:rsidRPr="0082536C">
        <w:rPr>
          <w:rFonts w:asciiTheme="minorEastAsia" w:hAnsiTheme="minorEastAsia" w:cs="RyuminPro-Regular" w:hint="eastAsia"/>
          <w:kern w:val="0"/>
          <w:sz w:val="18"/>
          <w:szCs w:val="18"/>
        </w:rPr>
        <w:t>ℓ以上のもの）とすること。</w:t>
      </w:r>
    </w:p>
    <w:p w14:paraId="1F2405DA" w14:textId="77777777" w:rsidR="00FA2F78" w:rsidRDefault="00FA2F78" w:rsidP="00FA2F78">
      <w:pPr>
        <w:autoSpaceDE w:val="0"/>
        <w:autoSpaceDN w:val="0"/>
        <w:adjustRightInd w:val="0"/>
        <w:ind w:firstLineChars="100" w:firstLine="181"/>
        <w:jc w:val="left"/>
        <w:rPr>
          <w:rFonts w:asciiTheme="minorEastAsia" w:hAnsiTheme="minorEastAsia" w:cs="RyuminPro-Regular"/>
          <w:kern w:val="0"/>
          <w:sz w:val="18"/>
          <w:szCs w:val="18"/>
        </w:rPr>
      </w:pPr>
      <w:r w:rsidRPr="00FA2F78">
        <w:rPr>
          <w:rFonts w:asciiTheme="minorEastAsia" w:hAnsiTheme="minorEastAsia" w:cs="RyuminPro-Regular" w:hint="eastAsia"/>
          <w:b/>
          <w:bCs/>
          <w:kern w:val="0"/>
          <w:sz w:val="18"/>
          <w:szCs w:val="18"/>
        </w:rPr>
        <w:t>３</w:t>
      </w:r>
      <w:r>
        <w:rPr>
          <w:rFonts w:asciiTheme="minorEastAsia" w:hAnsiTheme="minorEastAsia" w:cs="RyuminPro-Regular" w:hint="eastAsia"/>
          <w:kern w:val="0"/>
          <w:sz w:val="18"/>
          <w:szCs w:val="18"/>
        </w:rPr>
        <w:t xml:space="preserve">　</w:t>
      </w:r>
      <w:r w:rsidR="00D5074A" w:rsidRPr="0082536C">
        <w:rPr>
          <w:rFonts w:asciiTheme="minorEastAsia" w:hAnsiTheme="minorEastAsia" w:cs="FutoGoB101Pro-Bold" w:hint="eastAsia"/>
          <w:b/>
          <w:bCs/>
          <w:kern w:val="0"/>
          <w:sz w:val="18"/>
          <w:szCs w:val="18"/>
        </w:rPr>
        <w:t>局所放出方式</w:t>
      </w:r>
    </w:p>
    <w:p w14:paraId="44013B49" w14:textId="77777777" w:rsidR="00FA2F78" w:rsidRDefault="00D5074A" w:rsidP="00FA2F78">
      <w:pPr>
        <w:autoSpaceDE w:val="0"/>
        <w:autoSpaceDN w:val="0"/>
        <w:adjustRightInd w:val="0"/>
        <w:ind w:firstLineChars="200" w:firstLine="36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⑴　局所放出方式の不活性ガス消火設備に使用する消火剤は，二酸化炭素</w:t>
      </w:r>
    </w:p>
    <w:p w14:paraId="7E4C371B" w14:textId="77777777" w:rsidR="00FA2F78" w:rsidRDefault="00D5074A" w:rsidP="00FA2F78">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とすること。</w:t>
      </w:r>
    </w:p>
    <w:p w14:paraId="4CEB13F9" w14:textId="77777777" w:rsidR="00FA2F78" w:rsidRDefault="00D5074A" w:rsidP="00FA2F78">
      <w:pPr>
        <w:autoSpaceDE w:val="0"/>
        <w:autoSpaceDN w:val="0"/>
        <w:adjustRightInd w:val="0"/>
        <w:ind w:firstLineChars="200" w:firstLine="36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⑵　貯蔵ガス量</w:t>
      </w:r>
    </w:p>
    <w:p w14:paraId="716A1963" w14:textId="77777777" w:rsidR="00FA2F78" w:rsidRDefault="00D5074A" w:rsidP="00FA2F78">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ア　規則第</w:t>
      </w:r>
      <w:r w:rsidRPr="0082536C">
        <w:rPr>
          <w:rFonts w:asciiTheme="minorEastAsia" w:hAnsiTheme="minorEastAsia" w:cs="RyuminPro-Regular"/>
          <w:kern w:val="0"/>
          <w:sz w:val="18"/>
          <w:szCs w:val="18"/>
        </w:rPr>
        <w:t>19</w:t>
      </w:r>
      <w:r w:rsidRPr="0082536C">
        <w:rPr>
          <w:rFonts w:asciiTheme="minorEastAsia" w:hAnsiTheme="minorEastAsia" w:cs="RyuminPro-Regular" w:hint="eastAsia"/>
          <w:kern w:val="0"/>
          <w:sz w:val="18"/>
          <w:szCs w:val="18"/>
        </w:rPr>
        <w:t>条第</w:t>
      </w:r>
      <w:r w:rsidR="00FA2F78">
        <w:rPr>
          <w:rFonts w:asciiTheme="minorEastAsia" w:hAnsiTheme="minorEastAsia" w:cs="RyuminPro-Regular" w:hint="eastAsia"/>
          <w:kern w:val="0"/>
          <w:sz w:val="18"/>
          <w:szCs w:val="18"/>
        </w:rPr>
        <w:t>４</w:t>
      </w:r>
      <w:r w:rsidRPr="0082536C">
        <w:rPr>
          <w:rFonts w:asciiTheme="minorEastAsia" w:hAnsiTheme="minorEastAsia" w:cs="RyuminPro-Regular" w:hint="eastAsia"/>
          <w:kern w:val="0"/>
          <w:sz w:val="18"/>
          <w:szCs w:val="18"/>
        </w:rPr>
        <w:t>項第</w:t>
      </w:r>
      <w:r w:rsidR="00FA2F78">
        <w:rPr>
          <w:rFonts w:asciiTheme="minorEastAsia" w:hAnsiTheme="minorEastAsia" w:cs="RyuminPro-Regular" w:hint="eastAsia"/>
          <w:kern w:val="0"/>
          <w:sz w:val="18"/>
          <w:szCs w:val="18"/>
        </w:rPr>
        <w:t>２</w:t>
      </w:r>
      <w:r w:rsidRPr="0082536C">
        <w:rPr>
          <w:rFonts w:asciiTheme="minorEastAsia" w:hAnsiTheme="minorEastAsia" w:cs="RyuminPro-Regular" w:hint="eastAsia"/>
          <w:kern w:val="0"/>
          <w:sz w:val="18"/>
          <w:szCs w:val="18"/>
        </w:rPr>
        <w:t>号より算出された量以上とすること。</w:t>
      </w:r>
    </w:p>
    <w:p w14:paraId="0E5CD451" w14:textId="77777777" w:rsidR="00FA2F78" w:rsidRDefault="00D5074A" w:rsidP="00FA2F78">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イ　Ⅱ</w:t>
      </w:r>
      <w:r w:rsidR="00FA2F78">
        <w:rPr>
          <w:rFonts w:asciiTheme="minorEastAsia" w:hAnsiTheme="minorEastAsia" w:cs="RyuminPro-Regular" w:hint="eastAsia"/>
          <w:kern w:val="0"/>
          <w:sz w:val="18"/>
          <w:szCs w:val="18"/>
        </w:rPr>
        <w:t>２</w:t>
      </w:r>
      <w:r w:rsidRPr="0082536C">
        <w:rPr>
          <w:rFonts w:asciiTheme="minorEastAsia" w:hAnsiTheme="minorEastAsia" w:cs="RyuminPro-Regular" w:hint="eastAsia"/>
          <w:kern w:val="0"/>
          <w:sz w:val="18"/>
          <w:szCs w:val="18"/>
        </w:rPr>
        <w:t>⑵ウ及びエの規定によること。</w:t>
      </w:r>
    </w:p>
    <w:p w14:paraId="1A49E9E4" w14:textId="77777777" w:rsidR="00FA2F78" w:rsidRDefault="00D5074A" w:rsidP="00FA2F78">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ウ　防護対象物から</w:t>
      </w:r>
      <w:r w:rsidRPr="0082536C">
        <w:rPr>
          <w:rFonts w:asciiTheme="minorEastAsia" w:hAnsiTheme="minorEastAsia" w:cs="RyuminPro-Regular"/>
          <w:kern w:val="0"/>
          <w:sz w:val="18"/>
          <w:szCs w:val="18"/>
        </w:rPr>
        <w:t>60</w:t>
      </w:r>
      <w:r w:rsidRPr="0082536C">
        <w:rPr>
          <w:rFonts w:asciiTheme="minorEastAsia" w:hAnsiTheme="minorEastAsia" w:cs="TimesNewRomanPSMT"/>
          <w:kern w:val="0"/>
          <w:sz w:val="18"/>
          <w:szCs w:val="18"/>
        </w:rPr>
        <w:t>cm</w:t>
      </w:r>
      <w:r w:rsidRPr="0082536C">
        <w:rPr>
          <w:rFonts w:asciiTheme="minorEastAsia" w:hAnsiTheme="minorEastAsia" w:cs="RyuminPro-Regular" w:hint="eastAsia"/>
          <w:kern w:val="0"/>
          <w:sz w:val="18"/>
          <w:szCs w:val="18"/>
        </w:rPr>
        <w:t>以内に当該防護対象物より</w:t>
      </w:r>
      <w:r w:rsidRPr="0082536C">
        <w:rPr>
          <w:rFonts w:asciiTheme="minorEastAsia" w:hAnsiTheme="minorEastAsia" w:cs="RyuminPro-Regular"/>
          <w:kern w:val="0"/>
          <w:sz w:val="18"/>
          <w:szCs w:val="18"/>
        </w:rPr>
        <w:t>60</w:t>
      </w:r>
      <w:r w:rsidRPr="0082536C">
        <w:rPr>
          <w:rFonts w:asciiTheme="minorEastAsia" w:hAnsiTheme="minorEastAsia" w:cs="TimesNewRomanPSMT"/>
          <w:kern w:val="0"/>
          <w:sz w:val="18"/>
          <w:szCs w:val="18"/>
        </w:rPr>
        <w:t>cm</w:t>
      </w:r>
      <w:r w:rsidRPr="0082536C">
        <w:rPr>
          <w:rFonts w:asciiTheme="minorEastAsia" w:hAnsiTheme="minorEastAsia" w:cs="RyuminPro-Regular" w:hint="eastAsia"/>
          <w:kern w:val="0"/>
          <w:sz w:val="18"/>
          <w:szCs w:val="18"/>
        </w:rPr>
        <w:t>以上の高さを有</w:t>
      </w:r>
    </w:p>
    <w:p w14:paraId="209E87BA" w14:textId="77777777" w:rsidR="00FA2F78" w:rsidRDefault="00D5074A" w:rsidP="00FA2F78">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する壁又は天井がある場合は，</w:t>
      </w:r>
      <w:r w:rsidR="00FA2F78">
        <w:rPr>
          <w:rFonts w:asciiTheme="minorEastAsia" w:hAnsiTheme="minorEastAsia" w:cs="RyuminPro-Regular" w:hint="eastAsia"/>
          <w:kern w:val="0"/>
          <w:sz w:val="18"/>
          <w:szCs w:val="18"/>
        </w:rPr>
        <w:t>前</w:t>
      </w:r>
      <w:r w:rsidRPr="0082536C">
        <w:rPr>
          <w:rFonts w:asciiTheme="minorEastAsia" w:hAnsiTheme="minorEastAsia" w:cs="RyuminPro-Regular" w:hint="eastAsia"/>
          <w:kern w:val="0"/>
          <w:sz w:val="18"/>
          <w:szCs w:val="18"/>
        </w:rPr>
        <w:t>イにかかわらずその間隔で計算する</w:t>
      </w:r>
    </w:p>
    <w:p w14:paraId="7CC9B160" w14:textId="77777777" w:rsidR="00FA2F78" w:rsidRDefault="00D5074A" w:rsidP="00FA2F78">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こと。ただし，その壁の</w:t>
      </w:r>
      <w:r w:rsidR="00FA2F78">
        <w:rPr>
          <w:rFonts w:asciiTheme="minorEastAsia" w:hAnsiTheme="minorEastAsia" w:cs="RyuminPro-Regular" w:hint="eastAsia"/>
          <w:kern w:val="0"/>
          <w:sz w:val="18"/>
          <w:szCs w:val="18"/>
        </w:rPr>
        <w:t>１</w:t>
      </w:r>
      <w:r w:rsidRPr="0082536C">
        <w:rPr>
          <w:rFonts w:asciiTheme="minorEastAsia" w:hAnsiTheme="minorEastAsia" w:cs="RyuminPro-Regular" w:hint="eastAsia"/>
          <w:kern w:val="0"/>
          <w:sz w:val="18"/>
          <w:szCs w:val="18"/>
        </w:rPr>
        <w:t>辺の長さが</w:t>
      </w:r>
      <w:r w:rsidRPr="0082536C">
        <w:rPr>
          <w:rFonts w:asciiTheme="minorEastAsia" w:hAnsiTheme="minorEastAsia" w:cs="RyuminPro-Regular"/>
          <w:kern w:val="0"/>
          <w:sz w:val="18"/>
          <w:szCs w:val="18"/>
        </w:rPr>
        <w:t>1</w:t>
      </w:r>
      <w:r w:rsidRPr="0082536C">
        <w:rPr>
          <w:rFonts w:asciiTheme="minorEastAsia" w:hAnsiTheme="minorEastAsia" w:cs="TimesNewRomanPSMT"/>
          <w:kern w:val="0"/>
          <w:sz w:val="18"/>
          <w:szCs w:val="18"/>
        </w:rPr>
        <w:t>.</w:t>
      </w:r>
      <w:r w:rsidRPr="0082536C">
        <w:rPr>
          <w:rFonts w:asciiTheme="minorEastAsia" w:hAnsiTheme="minorEastAsia" w:cs="RyuminPro-Regular"/>
          <w:kern w:val="0"/>
          <w:sz w:val="18"/>
          <w:szCs w:val="18"/>
        </w:rPr>
        <w:t>2</w:t>
      </w:r>
      <w:r w:rsidRPr="0082536C">
        <w:rPr>
          <w:rFonts w:asciiTheme="minorEastAsia" w:hAnsiTheme="minorEastAsia" w:cs="RyuminPro-Regular" w:hint="eastAsia"/>
          <w:kern w:val="0"/>
          <w:sz w:val="18"/>
          <w:szCs w:val="18"/>
        </w:rPr>
        <w:t>ｍ以内である場合は，</w:t>
      </w:r>
      <w:r w:rsidRPr="0082536C">
        <w:rPr>
          <w:rFonts w:asciiTheme="minorEastAsia" w:hAnsiTheme="minorEastAsia" w:cs="RyuminPro-Regular"/>
          <w:kern w:val="0"/>
          <w:sz w:val="18"/>
          <w:szCs w:val="18"/>
        </w:rPr>
        <w:t>1</w:t>
      </w:r>
      <w:r w:rsidRPr="0082536C">
        <w:rPr>
          <w:rFonts w:asciiTheme="minorEastAsia" w:hAnsiTheme="minorEastAsia" w:cs="TimesNewRomanPSMT"/>
          <w:kern w:val="0"/>
          <w:sz w:val="18"/>
          <w:szCs w:val="18"/>
        </w:rPr>
        <w:t>.</w:t>
      </w:r>
      <w:r w:rsidRPr="0082536C">
        <w:rPr>
          <w:rFonts w:asciiTheme="minorEastAsia" w:hAnsiTheme="minorEastAsia" w:cs="RyuminPro-Regular"/>
          <w:kern w:val="0"/>
          <w:sz w:val="18"/>
          <w:szCs w:val="18"/>
        </w:rPr>
        <w:t>2</w:t>
      </w:r>
      <w:r w:rsidRPr="0082536C">
        <w:rPr>
          <w:rFonts w:asciiTheme="minorEastAsia" w:hAnsiTheme="minorEastAsia" w:cs="RyuminPro-Regular" w:hint="eastAsia"/>
          <w:kern w:val="0"/>
          <w:sz w:val="18"/>
          <w:szCs w:val="18"/>
        </w:rPr>
        <w:t>ｍ</w:t>
      </w:r>
    </w:p>
    <w:p w14:paraId="60A6A2AA" w14:textId="77777777" w:rsidR="00FA2F78" w:rsidRDefault="00D5074A" w:rsidP="00FA2F78">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として計算すること。◆</w:t>
      </w:r>
    </w:p>
    <w:p w14:paraId="73BB3815" w14:textId="77777777" w:rsidR="00FA2F78" w:rsidRDefault="00D5074A" w:rsidP="00FA2F78">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エ　隣接する防護対象物の間隔が</w:t>
      </w:r>
      <w:r w:rsidRPr="0082536C">
        <w:rPr>
          <w:rFonts w:asciiTheme="minorEastAsia" w:hAnsiTheme="minorEastAsia" w:cs="RyuminPro-Regular"/>
          <w:kern w:val="0"/>
          <w:sz w:val="18"/>
          <w:szCs w:val="18"/>
        </w:rPr>
        <w:t>1</w:t>
      </w:r>
      <w:r w:rsidRPr="0082536C">
        <w:rPr>
          <w:rFonts w:asciiTheme="minorEastAsia" w:hAnsiTheme="minorEastAsia" w:cs="TimesNewRomanPSMT"/>
          <w:kern w:val="0"/>
          <w:sz w:val="18"/>
          <w:szCs w:val="18"/>
        </w:rPr>
        <w:t>.</w:t>
      </w:r>
      <w:r w:rsidRPr="0082536C">
        <w:rPr>
          <w:rFonts w:asciiTheme="minorEastAsia" w:hAnsiTheme="minorEastAsia" w:cs="RyuminPro-Regular"/>
          <w:kern w:val="0"/>
          <w:sz w:val="18"/>
          <w:szCs w:val="18"/>
        </w:rPr>
        <w:t>2</w:t>
      </w:r>
      <w:r w:rsidRPr="0082536C">
        <w:rPr>
          <w:rFonts w:asciiTheme="minorEastAsia" w:hAnsiTheme="minorEastAsia" w:cs="RyuminPro-Regular" w:hint="eastAsia"/>
          <w:kern w:val="0"/>
          <w:sz w:val="18"/>
          <w:szCs w:val="18"/>
        </w:rPr>
        <w:t>ｍ以下の場合は，同一防護対象物と</w:t>
      </w:r>
    </w:p>
    <w:p w14:paraId="70638625" w14:textId="77777777" w:rsidR="00D5074A" w:rsidRPr="0082536C" w:rsidRDefault="00D5074A" w:rsidP="00FA2F78">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みなして計算すること。◆</w:t>
      </w:r>
    </w:p>
    <w:p w14:paraId="351E37D9" w14:textId="77777777" w:rsidR="00D5074A" w:rsidRPr="0082536C" w:rsidRDefault="00FA2F78" w:rsidP="00FA2F78">
      <w:pPr>
        <w:autoSpaceDE w:val="0"/>
        <w:autoSpaceDN w:val="0"/>
        <w:adjustRightInd w:val="0"/>
        <w:jc w:val="center"/>
        <w:rPr>
          <w:rFonts w:asciiTheme="minorEastAsia" w:hAnsiTheme="minorEastAsia" w:cs="RyuminPro-Regular"/>
          <w:kern w:val="0"/>
          <w:sz w:val="16"/>
          <w:szCs w:val="16"/>
        </w:rPr>
      </w:pPr>
      <w:r>
        <w:rPr>
          <w:rFonts w:asciiTheme="minorEastAsia" w:hAnsiTheme="minorEastAsia" w:cs="RyuminPro-Regular"/>
          <w:noProof/>
          <w:kern w:val="0"/>
          <w:sz w:val="16"/>
          <w:szCs w:val="16"/>
        </w:rPr>
        <w:lastRenderedPageBreak/>
        <w:drawing>
          <wp:inline distT="0" distB="0" distL="0" distR="0" wp14:anchorId="349A2FB4" wp14:editId="1A24D1ED">
            <wp:extent cx="3231476" cy="3905250"/>
            <wp:effectExtent l="0" t="0" r="7620" b="0"/>
            <wp:docPr id="18" name="図 18" descr="QR コード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6CB974.tmp"/>
                    <pic:cNvPicPr/>
                  </pic:nvPicPr>
                  <pic:blipFill>
                    <a:blip r:embed="rId16">
                      <a:extLst>
                        <a:ext uri="{28A0092B-C50C-407E-A947-70E740481C1C}">
                          <a14:useLocalDpi xmlns:a14="http://schemas.microsoft.com/office/drawing/2010/main" val="0"/>
                        </a:ext>
                      </a:extLst>
                    </a:blip>
                    <a:stretch>
                      <a:fillRect/>
                    </a:stretch>
                  </pic:blipFill>
                  <pic:spPr>
                    <a:xfrm>
                      <a:off x="0" y="0"/>
                      <a:ext cx="3261615" cy="3941673"/>
                    </a:xfrm>
                    <a:prstGeom prst="rect">
                      <a:avLst/>
                    </a:prstGeom>
                  </pic:spPr>
                </pic:pic>
              </a:graphicData>
            </a:graphic>
          </wp:inline>
        </w:drawing>
      </w:r>
    </w:p>
    <w:p w14:paraId="635143CA" w14:textId="77777777" w:rsidR="00D5074A" w:rsidRPr="0082536C" w:rsidRDefault="0001696B" w:rsidP="0001696B">
      <w:pPr>
        <w:autoSpaceDE w:val="0"/>
        <w:autoSpaceDN w:val="0"/>
        <w:adjustRightInd w:val="0"/>
        <w:jc w:val="center"/>
        <w:rPr>
          <w:rFonts w:asciiTheme="minorEastAsia" w:hAnsiTheme="minorEastAsia" w:cs="RyuminPro-Regular"/>
          <w:kern w:val="0"/>
          <w:sz w:val="16"/>
          <w:szCs w:val="16"/>
        </w:rPr>
      </w:pPr>
      <w:r>
        <w:rPr>
          <w:rFonts w:asciiTheme="minorEastAsia" w:hAnsiTheme="minorEastAsia" w:cs="RyuminPro-Regular"/>
          <w:noProof/>
          <w:kern w:val="0"/>
          <w:sz w:val="16"/>
          <w:szCs w:val="16"/>
        </w:rPr>
        <w:drawing>
          <wp:inline distT="0" distB="0" distL="0" distR="0" wp14:anchorId="11963A28" wp14:editId="4B41C7D4">
            <wp:extent cx="3744979" cy="2276475"/>
            <wp:effectExtent l="0" t="0" r="8255" b="0"/>
            <wp:docPr id="36" name="図 36"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B6C67B7.tmp"/>
                    <pic:cNvPicPr/>
                  </pic:nvPicPr>
                  <pic:blipFill>
                    <a:blip r:embed="rId17">
                      <a:extLst>
                        <a:ext uri="{28A0092B-C50C-407E-A947-70E740481C1C}">
                          <a14:useLocalDpi xmlns:a14="http://schemas.microsoft.com/office/drawing/2010/main" val="0"/>
                        </a:ext>
                      </a:extLst>
                    </a:blip>
                    <a:stretch>
                      <a:fillRect/>
                    </a:stretch>
                  </pic:blipFill>
                  <pic:spPr>
                    <a:xfrm>
                      <a:off x="0" y="0"/>
                      <a:ext cx="3832441" cy="2329641"/>
                    </a:xfrm>
                    <a:prstGeom prst="rect">
                      <a:avLst/>
                    </a:prstGeom>
                  </pic:spPr>
                </pic:pic>
              </a:graphicData>
            </a:graphic>
          </wp:inline>
        </w:drawing>
      </w:r>
    </w:p>
    <w:p w14:paraId="3FA292EB" w14:textId="77777777" w:rsidR="0001696B" w:rsidRDefault="0001696B" w:rsidP="0001696B">
      <w:pPr>
        <w:autoSpaceDE w:val="0"/>
        <w:autoSpaceDN w:val="0"/>
        <w:adjustRightInd w:val="0"/>
        <w:jc w:val="center"/>
        <w:rPr>
          <w:rFonts w:asciiTheme="minorEastAsia" w:hAnsiTheme="minorEastAsia" w:cs="RyuminPro-Regular"/>
          <w:kern w:val="0"/>
          <w:sz w:val="16"/>
          <w:szCs w:val="16"/>
        </w:rPr>
      </w:pPr>
      <w:r>
        <w:rPr>
          <w:rFonts w:asciiTheme="minorEastAsia" w:hAnsiTheme="minorEastAsia" w:cs="RyuminPro-Regular"/>
          <w:noProof/>
          <w:kern w:val="0"/>
          <w:sz w:val="16"/>
          <w:szCs w:val="16"/>
        </w:rPr>
        <w:lastRenderedPageBreak/>
        <w:drawing>
          <wp:inline distT="0" distB="0" distL="0" distR="0" wp14:anchorId="359BEBCE" wp14:editId="39B204DE">
            <wp:extent cx="2486025" cy="3628253"/>
            <wp:effectExtent l="0" t="0" r="0" b="0"/>
            <wp:docPr id="37" name="図 37" descr="ダイアグラム, 設計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B6CD1E7.tmp"/>
                    <pic:cNvPicPr/>
                  </pic:nvPicPr>
                  <pic:blipFill>
                    <a:blip r:embed="rId18">
                      <a:extLst>
                        <a:ext uri="{28A0092B-C50C-407E-A947-70E740481C1C}">
                          <a14:useLocalDpi xmlns:a14="http://schemas.microsoft.com/office/drawing/2010/main" val="0"/>
                        </a:ext>
                      </a:extLst>
                    </a:blip>
                    <a:stretch>
                      <a:fillRect/>
                    </a:stretch>
                  </pic:blipFill>
                  <pic:spPr>
                    <a:xfrm>
                      <a:off x="0" y="0"/>
                      <a:ext cx="2496519" cy="3643569"/>
                    </a:xfrm>
                    <a:prstGeom prst="rect">
                      <a:avLst/>
                    </a:prstGeom>
                  </pic:spPr>
                </pic:pic>
              </a:graphicData>
            </a:graphic>
          </wp:inline>
        </w:drawing>
      </w:r>
    </w:p>
    <w:p w14:paraId="5AEB28D9" w14:textId="77777777" w:rsidR="0001696B" w:rsidRDefault="00D5074A" w:rsidP="0001696B">
      <w:pPr>
        <w:autoSpaceDE w:val="0"/>
        <w:autoSpaceDN w:val="0"/>
        <w:adjustRightInd w:val="0"/>
        <w:ind w:firstLineChars="200" w:firstLine="360"/>
        <w:rPr>
          <w:rFonts w:asciiTheme="minorEastAsia" w:hAnsiTheme="minorEastAsia" w:cs="RyuminPro-Regular"/>
          <w:kern w:val="0"/>
          <w:sz w:val="16"/>
          <w:szCs w:val="16"/>
        </w:rPr>
      </w:pPr>
      <w:r w:rsidRPr="0082536C">
        <w:rPr>
          <w:rFonts w:asciiTheme="minorEastAsia" w:hAnsiTheme="minorEastAsia" w:cs="RyuminPro-Regular" w:hint="eastAsia"/>
          <w:kern w:val="0"/>
          <w:sz w:val="18"/>
          <w:szCs w:val="18"/>
        </w:rPr>
        <w:t>⑶　噴射ヘッド</w:t>
      </w:r>
    </w:p>
    <w:p w14:paraId="0A8AE0C1" w14:textId="77777777" w:rsidR="0001696B" w:rsidRDefault="00D5074A" w:rsidP="0001696B">
      <w:pPr>
        <w:autoSpaceDE w:val="0"/>
        <w:autoSpaceDN w:val="0"/>
        <w:adjustRightInd w:val="0"/>
        <w:ind w:firstLineChars="400" w:firstLine="72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噴射ヘッドは，規則第</w:t>
      </w:r>
      <w:r w:rsidRPr="0082536C">
        <w:rPr>
          <w:rFonts w:asciiTheme="minorEastAsia" w:hAnsiTheme="minorEastAsia" w:cs="RyuminPro-Regular"/>
          <w:kern w:val="0"/>
          <w:sz w:val="18"/>
          <w:szCs w:val="18"/>
        </w:rPr>
        <w:t>19</w:t>
      </w:r>
      <w:r w:rsidRPr="0082536C">
        <w:rPr>
          <w:rFonts w:asciiTheme="minorEastAsia" w:hAnsiTheme="minorEastAsia" w:cs="RyuminPro-Regular" w:hint="eastAsia"/>
          <w:kern w:val="0"/>
          <w:sz w:val="18"/>
          <w:szCs w:val="18"/>
        </w:rPr>
        <w:t>条第</w:t>
      </w:r>
      <w:r w:rsidR="0001696B">
        <w:rPr>
          <w:rFonts w:asciiTheme="minorEastAsia" w:hAnsiTheme="minorEastAsia" w:cs="RyuminPro-Regular" w:hint="eastAsia"/>
          <w:kern w:val="0"/>
          <w:sz w:val="18"/>
          <w:szCs w:val="18"/>
        </w:rPr>
        <w:t>３</w:t>
      </w:r>
      <w:r w:rsidRPr="0082536C">
        <w:rPr>
          <w:rFonts w:asciiTheme="minorEastAsia" w:hAnsiTheme="minorEastAsia" w:cs="RyuminPro-Regular" w:hint="eastAsia"/>
          <w:kern w:val="0"/>
          <w:sz w:val="18"/>
          <w:szCs w:val="18"/>
        </w:rPr>
        <w:t>項及び平成</w:t>
      </w:r>
      <w:r w:rsidR="0001696B">
        <w:rPr>
          <w:rFonts w:asciiTheme="minorEastAsia" w:hAnsiTheme="minorEastAsia" w:cs="RyuminPro-Regular" w:hint="eastAsia"/>
          <w:kern w:val="0"/>
          <w:sz w:val="18"/>
          <w:szCs w:val="18"/>
        </w:rPr>
        <w:t>７</w:t>
      </w:r>
      <w:r w:rsidRPr="0082536C">
        <w:rPr>
          <w:rFonts w:asciiTheme="minorEastAsia" w:hAnsiTheme="minorEastAsia" w:cs="RyuminPro-Regular" w:hint="eastAsia"/>
          <w:kern w:val="0"/>
          <w:sz w:val="18"/>
          <w:szCs w:val="18"/>
        </w:rPr>
        <w:t>年消防庁告示第</w:t>
      </w:r>
      <w:r w:rsidR="0001696B">
        <w:rPr>
          <w:rFonts w:asciiTheme="minorEastAsia" w:hAnsiTheme="minorEastAsia" w:cs="RyuminPro-Regular" w:hint="eastAsia"/>
          <w:kern w:val="0"/>
          <w:sz w:val="18"/>
          <w:szCs w:val="18"/>
        </w:rPr>
        <w:t>７</w:t>
      </w:r>
      <w:r w:rsidRPr="0082536C">
        <w:rPr>
          <w:rFonts w:asciiTheme="minorEastAsia" w:hAnsiTheme="minorEastAsia" w:cs="RyuminPro-Regular" w:hint="eastAsia"/>
          <w:kern w:val="0"/>
          <w:sz w:val="18"/>
          <w:szCs w:val="18"/>
        </w:rPr>
        <w:t>号の規</w:t>
      </w:r>
    </w:p>
    <w:p w14:paraId="0CDD1060" w14:textId="77777777" w:rsidR="0001696B" w:rsidRDefault="00D5074A" w:rsidP="0001696B">
      <w:pPr>
        <w:autoSpaceDE w:val="0"/>
        <w:autoSpaceDN w:val="0"/>
        <w:adjustRightInd w:val="0"/>
        <w:ind w:firstLineChars="300" w:firstLine="54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定によるほか，認定品を使用すること。★</w:t>
      </w:r>
    </w:p>
    <w:p w14:paraId="17C9F890" w14:textId="77777777" w:rsidR="0001696B" w:rsidRDefault="00D5074A" w:rsidP="0001696B">
      <w:pPr>
        <w:autoSpaceDE w:val="0"/>
        <w:autoSpaceDN w:val="0"/>
        <w:adjustRightInd w:val="0"/>
        <w:rPr>
          <w:rFonts w:asciiTheme="minorEastAsia" w:hAnsiTheme="minorEastAsia" w:cs="RyuminPro-Regular"/>
          <w:kern w:val="0"/>
          <w:sz w:val="16"/>
          <w:szCs w:val="16"/>
        </w:rPr>
      </w:pPr>
      <w:r w:rsidRPr="0082536C">
        <w:rPr>
          <w:rFonts w:asciiTheme="minorEastAsia" w:hAnsiTheme="minorEastAsia" w:cs="FutoGoB101Pro-Bold" w:hint="eastAsia"/>
          <w:b/>
          <w:bCs/>
          <w:kern w:val="0"/>
          <w:sz w:val="18"/>
          <w:szCs w:val="18"/>
        </w:rPr>
        <w:t>Ⅲ　窒素，</w:t>
      </w:r>
      <w:r w:rsidRPr="0082536C">
        <w:rPr>
          <w:rFonts w:asciiTheme="minorEastAsia" w:hAnsiTheme="minorEastAsia" w:cs="FutoGoB101Pro-Bold"/>
          <w:b/>
          <w:bCs/>
          <w:kern w:val="0"/>
          <w:sz w:val="18"/>
          <w:szCs w:val="18"/>
        </w:rPr>
        <w:t>IG-55</w:t>
      </w:r>
      <w:r w:rsidRPr="0082536C">
        <w:rPr>
          <w:rFonts w:asciiTheme="minorEastAsia" w:hAnsiTheme="minorEastAsia" w:cs="FutoGoB101Pro-Bold" w:hint="eastAsia"/>
          <w:b/>
          <w:bCs/>
          <w:kern w:val="0"/>
          <w:sz w:val="18"/>
          <w:szCs w:val="18"/>
        </w:rPr>
        <w:t>，</w:t>
      </w:r>
      <w:r w:rsidRPr="0082536C">
        <w:rPr>
          <w:rFonts w:asciiTheme="minorEastAsia" w:hAnsiTheme="minorEastAsia" w:cs="FutoGoB101Pro-Bold"/>
          <w:b/>
          <w:bCs/>
          <w:kern w:val="0"/>
          <w:sz w:val="18"/>
          <w:szCs w:val="18"/>
        </w:rPr>
        <w:t>IG-541</w:t>
      </w:r>
      <w:r w:rsidRPr="0082536C">
        <w:rPr>
          <w:rFonts w:asciiTheme="minorEastAsia" w:hAnsiTheme="minorEastAsia" w:cs="FutoGoB101Pro-Bold" w:hint="eastAsia"/>
          <w:b/>
          <w:bCs/>
          <w:kern w:val="0"/>
          <w:sz w:val="18"/>
          <w:szCs w:val="18"/>
        </w:rPr>
        <w:t>を放射する不活性ガス消火設備の基準</w:t>
      </w:r>
    </w:p>
    <w:p w14:paraId="3A515CF1" w14:textId="77777777" w:rsidR="0001696B" w:rsidRDefault="00D5074A" w:rsidP="0001696B">
      <w:pPr>
        <w:autoSpaceDE w:val="0"/>
        <w:autoSpaceDN w:val="0"/>
        <w:adjustRightInd w:val="0"/>
        <w:ind w:firstLineChars="200" w:firstLine="360"/>
        <w:rPr>
          <w:rFonts w:asciiTheme="minorEastAsia" w:hAnsiTheme="minorEastAsia" w:cs="RyuminPro-Regular"/>
          <w:kern w:val="0"/>
          <w:sz w:val="16"/>
          <w:szCs w:val="16"/>
        </w:rPr>
      </w:pPr>
      <w:r w:rsidRPr="0082536C">
        <w:rPr>
          <w:rFonts w:asciiTheme="minorEastAsia" w:hAnsiTheme="minorEastAsia" w:cs="RyuminPro-Regular" w:hint="eastAsia"/>
          <w:kern w:val="0"/>
          <w:sz w:val="18"/>
          <w:szCs w:val="18"/>
        </w:rPr>
        <w:t>Ⅰ及びⅡによるほか，次によること。</w:t>
      </w:r>
    </w:p>
    <w:p w14:paraId="5E675EF8" w14:textId="77777777" w:rsidR="0001696B" w:rsidRDefault="0001696B" w:rsidP="0001696B">
      <w:pPr>
        <w:autoSpaceDE w:val="0"/>
        <w:autoSpaceDN w:val="0"/>
        <w:adjustRightInd w:val="0"/>
        <w:ind w:firstLineChars="100" w:firstLine="181"/>
        <w:rPr>
          <w:rFonts w:asciiTheme="minorEastAsia" w:hAnsiTheme="minorEastAsia" w:cs="RyuminPro-Regular"/>
          <w:kern w:val="0"/>
          <w:sz w:val="16"/>
          <w:szCs w:val="16"/>
        </w:rPr>
      </w:pPr>
      <w:r w:rsidRPr="0001696B">
        <w:rPr>
          <w:rFonts w:asciiTheme="minorEastAsia" w:hAnsiTheme="minorEastAsia" w:cs="RyuminPro-Regular" w:hint="eastAsia"/>
          <w:b/>
          <w:bCs/>
          <w:kern w:val="0"/>
          <w:sz w:val="18"/>
          <w:szCs w:val="18"/>
        </w:rPr>
        <w:t>１</w:t>
      </w:r>
      <w:r w:rsidR="005C42DF" w:rsidRPr="0082536C">
        <w:rPr>
          <w:rFonts w:asciiTheme="minorEastAsia" w:hAnsiTheme="minorEastAsia" w:cs="FutoGoB101Pro-Bold" w:hint="eastAsia"/>
          <w:b/>
          <w:bCs/>
          <w:kern w:val="0"/>
          <w:sz w:val="18"/>
          <w:szCs w:val="18"/>
        </w:rPr>
        <w:t xml:space="preserve">　</w:t>
      </w:r>
      <w:r w:rsidR="00D5074A" w:rsidRPr="0082536C">
        <w:rPr>
          <w:rFonts w:asciiTheme="minorEastAsia" w:hAnsiTheme="minorEastAsia" w:cs="FutoGoB101Pro-Bold" w:hint="eastAsia"/>
          <w:b/>
          <w:bCs/>
          <w:kern w:val="0"/>
          <w:sz w:val="18"/>
          <w:szCs w:val="18"/>
        </w:rPr>
        <w:t>放出消火剤量</w:t>
      </w:r>
    </w:p>
    <w:p w14:paraId="3EB32CA1" w14:textId="77777777" w:rsidR="0001696B" w:rsidRDefault="00D5074A" w:rsidP="0001696B">
      <w:pPr>
        <w:autoSpaceDE w:val="0"/>
        <w:autoSpaceDN w:val="0"/>
        <w:adjustRightInd w:val="0"/>
        <w:ind w:firstLineChars="300" w:firstLine="54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防護区画内の濃度が，設計消火剤濃度以上で，かつ，許容濃度以下とな</w:t>
      </w:r>
    </w:p>
    <w:p w14:paraId="7AC402D6" w14:textId="77777777" w:rsidR="0001696B" w:rsidRDefault="00D5074A" w:rsidP="0001696B">
      <w:pPr>
        <w:autoSpaceDE w:val="0"/>
        <w:autoSpaceDN w:val="0"/>
        <w:adjustRightInd w:val="0"/>
        <w:ind w:firstLineChars="200" w:firstLine="36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るようにするため，機械式駐車場における車両の体積のように，その有無</w:t>
      </w:r>
    </w:p>
    <w:p w14:paraId="4CADD097" w14:textId="77777777" w:rsidR="0001696B" w:rsidRDefault="00D5074A" w:rsidP="0001696B">
      <w:pPr>
        <w:autoSpaceDE w:val="0"/>
        <w:autoSpaceDN w:val="0"/>
        <w:adjustRightInd w:val="0"/>
        <w:ind w:firstLineChars="200" w:firstLine="36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が変動することにより防護空間内の空間体積が変動する可能性がある場合</w:t>
      </w:r>
    </w:p>
    <w:p w14:paraId="43280CA5" w14:textId="77777777" w:rsidR="0001696B" w:rsidRDefault="00D5074A" w:rsidP="0001696B">
      <w:pPr>
        <w:autoSpaceDE w:val="0"/>
        <w:autoSpaceDN w:val="0"/>
        <w:adjustRightInd w:val="0"/>
        <w:ind w:firstLineChars="200" w:firstLine="36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は，放出消火剤量を，規則第</w:t>
      </w:r>
      <w:r w:rsidRPr="0082536C">
        <w:rPr>
          <w:rFonts w:asciiTheme="minorEastAsia" w:hAnsiTheme="minorEastAsia" w:cs="RyuminPro-Regular"/>
          <w:kern w:val="0"/>
          <w:sz w:val="18"/>
          <w:szCs w:val="18"/>
        </w:rPr>
        <w:t>19</w:t>
      </w:r>
      <w:r w:rsidRPr="0082536C">
        <w:rPr>
          <w:rFonts w:asciiTheme="minorEastAsia" w:hAnsiTheme="minorEastAsia" w:cs="RyuminPro-Regular" w:hint="eastAsia"/>
          <w:kern w:val="0"/>
          <w:sz w:val="18"/>
          <w:szCs w:val="18"/>
        </w:rPr>
        <w:t>条第</w:t>
      </w:r>
      <w:r w:rsidR="0001696B">
        <w:rPr>
          <w:rFonts w:asciiTheme="minorEastAsia" w:hAnsiTheme="minorEastAsia" w:cs="RyuminPro-Regular" w:hint="eastAsia"/>
          <w:kern w:val="0"/>
          <w:sz w:val="18"/>
          <w:szCs w:val="18"/>
        </w:rPr>
        <w:t>４</w:t>
      </w:r>
      <w:r w:rsidRPr="0082536C">
        <w:rPr>
          <w:rFonts w:asciiTheme="minorEastAsia" w:hAnsiTheme="minorEastAsia" w:cs="RyuminPro-Regular" w:hint="eastAsia"/>
          <w:kern w:val="0"/>
          <w:sz w:val="18"/>
          <w:szCs w:val="18"/>
        </w:rPr>
        <w:t>項第</w:t>
      </w:r>
      <w:r w:rsidR="0001696B">
        <w:rPr>
          <w:rFonts w:asciiTheme="minorEastAsia" w:hAnsiTheme="minorEastAsia" w:cs="RyuminPro-Regular" w:hint="eastAsia"/>
          <w:kern w:val="0"/>
          <w:sz w:val="18"/>
          <w:szCs w:val="18"/>
        </w:rPr>
        <w:t>１</w:t>
      </w:r>
      <w:r w:rsidRPr="0082536C">
        <w:rPr>
          <w:rFonts w:asciiTheme="minorEastAsia" w:hAnsiTheme="minorEastAsia" w:cs="RyuminPro-Regular" w:hint="eastAsia"/>
          <w:kern w:val="0"/>
          <w:sz w:val="18"/>
          <w:szCs w:val="18"/>
        </w:rPr>
        <w:t>号ロの規定における下限値に</w:t>
      </w:r>
    </w:p>
    <w:p w14:paraId="7279DCF8" w14:textId="77777777" w:rsidR="0001696B" w:rsidRDefault="00D5074A" w:rsidP="0001696B">
      <w:pPr>
        <w:autoSpaceDE w:val="0"/>
        <w:autoSpaceDN w:val="0"/>
        <w:adjustRightInd w:val="0"/>
        <w:ind w:firstLineChars="200" w:firstLine="360"/>
        <w:rPr>
          <w:rFonts w:asciiTheme="minorEastAsia" w:hAnsiTheme="minorEastAsia" w:cs="RyuminPro-Regular"/>
          <w:kern w:val="0"/>
          <w:sz w:val="16"/>
          <w:szCs w:val="16"/>
        </w:rPr>
      </w:pPr>
      <w:r w:rsidRPr="0082536C">
        <w:rPr>
          <w:rFonts w:asciiTheme="minorEastAsia" w:hAnsiTheme="minorEastAsia" w:cs="RyuminPro-Regular" w:hint="eastAsia"/>
          <w:kern w:val="0"/>
          <w:sz w:val="18"/>
          <w:szCs w:val="18"/>
        </w:rPr>
        <w:t>近い量とすること。◆</w:t>
      </w:r>
    </w:p>
    <w:p w14:paraId="481F1DCA" w14:textId="77777777" w:rsidR="0001696B" w:rsidRDefault="0001696B" w:rsidP="0001696B">
      <w:pPr>
        <w:autoSpaceDE w:val="0"/>
        <w:autoSpaceDN w:val="0"/>
        <w:adjustRightInd w:val="0"/>
        <w:ind w:firstLineChars="100" w:firstLine="181"/>
        <w:rPr>
          <w:rFonts w:asciiTheme="minorEastAsia" w:hAnsiTheme="minorEastAsia" w:cs="RyuminPro-Regular"/>
          <w:kern w:val="0"/>
          <w:sz w:val="16"/>
          <w:szCs w:val="16"/>
        </w:rPr>
      </w:pPr>
      <w:r w:rsidRPr="0001696B">
        <w:rPr>
          <w:rFonts w:asciiTheme="minorEastAsia" w:hAnsiTheme="minorEastAsia" w:cs="RyuminPro-Regular" w:hint="eastAsia"/>
          <w:b/>
          <w:bCs/>
          <w:kern w:val="0"/>
          <w:sz w:val="18"/>
          <w:szCs w:val="18"/>
        </w:rPr>
        <w:t>２</w:t>
      </w:r>
      <w:r w:rsidR="005C42DF" w:rsidRPr="0082536C">
        <w:rPr>
          <w:rFonts w:asciiTheme="minorEastAsia" w:hAnsiTheme="minorEastAsia" w:cs="FutoGoB101Pro-Bold" w:hint="eastAsia"/>
          <w:b/>
          <w:bCs/>
          <w:kern w:val="0"/>
          <w:sz w:val="18"/>
          <w:szCs w:val="18"/>
        </w:rPr>
        <w:t xml:space="preserve">　</w:t>
      </w:r>
      <w:r w:rsidR="00D5074A" w:rsidRPr="0082536C">
        <w:rPr>
          <w:rFonts w:asciiTheme="minorEastAsia" w:hAnsiTheme="minorEastAsia" w:cs="FutoGoB101Pro-Bold" w:hint="eastAsia"/>
          <w:b/>
          <w:bCs/>
          <w:kern w:val="0"/>
          <w:sz w:val="18"/>
          <w:szCs w:val="18"/>
        </w:rPr>
        <w:t>選択弁</w:t>
      </w:r>
    </w:p>
    <w:p w14:paraId="6CC6A66C" w14:textId="77777777" w:rsidR="0001696B" w:rsidRDefault="00D5074A" w:rsidP="0001696B">
      <w:pPr>
        <w:autoSpaceDE w:val="0"/>
        <w:autoSpaceDN w:val="0"/>
        <w:adjustRightInd w:val="0"/>
        <w:ind w:firstLineChars="300" w:firstLine="54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貯蔵容器から噴射ヘッドまでの間に複数の選択弁を設ける場合は，次に</w:t>
      </w:r>
    </w:p>
    <w:p w14:paraId="1BEB677C" w14:textId="77777777" w:rsidR="0001696B" w:rsidRDefault="00D5074A" w:rsidP="0001696B">
      <w:pPr>
        <w:autoSpaceDE w:val="0"/>
        <w:autoSpaceDN w:val="0"/>
        <w:adjustRightInd w:val="0"/>
        <w:ind w:firstLineChars="200" w:firstLine="360"/>
        <w:rPr>
          <w:rFonts w:asciiTheme="minorEastAsia" w:hAnsiTheme="minorEastAsia" w:cs="RyuminPro-Regular"/>
          <w:kern w:val="0"/>
          <w:sz w:val="16"/>
          <w:szCs w:val="16"/>
        </w:rPr>
      </w:pPr>
      <w:r w:rsidRPr="0082536C">
        <w:rPr>
          <w:rFonts w:asciiTheme="minorEastAsia" w:hAnsiTheme="minorEastAsia" w:cs="RyuminPro-Regular" w:hint="eastAsia"/>
          <w:kern w:val="0"/>
          <w:sz w:val="18"/>
          <w:szCs w:val="18"/>
        </w:rPr>
        <w:t>よること。</w:t>
      </w:r>
      <w:r w:rsidR="0001696B">
        <w:rPr>
          <w:rFonts w:asciiTheme="minorEastAsia" w:hAnsiTheme="minorEastAsia" w:cs="RyuminPro-Regular" w:hint="eastAsia"/>
          <w:kern w:val="0"/>
          <w:sz w:val="18"/>
          <w:szCs w:val="18"/>
        </w:rPr>
        <w:t>◆</w:t>
      </w:r>
    </w:p>
    <w:p w14:paraId="30EDC967" w14:textId="77777777" w:rsidR="0001696B" w:rsidRDefault="00D5074A" w:rsidP="0001696B">
      <w:pPr>
        <w:autoSpaceDE w:val="0"/>
        <w:autoSpaceDN w:val="0"/>
        <w:adjustRightInd w:val="0"/>
        <w:ind w:firstLineChars="200" w:firstLine="36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⑴　選択弁をガス圧で起動するものは，選択弁ごとに起動用ガス容器を設</w:t>
      </w:r>
    </w:p>
    <w:p w14:paraId="2D544797" w14:textId="77777777" w:rsidR="0001696B" w:rsidRDefault="00D5074A" w:rsidP="0001696B">
      <w:pPr>
        <w:autoSpaceDE w:val="0"/>
        <w:autoSpaceDN w:val="0"/>
        <w:adjustRightInd w:val="0"/>
        <w:ind w:firstLineChars="300" w:firstLine="540"/>
        <w:rPr>
          <w:rFonts w:asciiTheme="minorEastAsia" w:hAnsiTheme="minorEastAsia" w:cs="RyuminPro-Regular"/>
          <w:kern w:val="0"/>
          <w:sz w:val="16"/>
          <w:szCs w:val="16"/>
        </w:rPr>
      </w:pPr>
      <w:r w:rsidRPr="0082536C">
        <w:rPr>
          <w:rFonts w:asciiTheme="minorEastAsia" w:hAnsiTheme="minorEastAsia" w:cs="RyuminPro-Regular" w:hint="eastAsia"/>
          <w:kern w:val="0"/>
          <w:sz w:val="18"/>
          <w:szCs w:val="18"/>
        </w:rPr>
        <w:t>けること。</w:t>
      </w:r>
    </w:p>
    <w:p w14:paraId="154B3729" w14:textId="77777777" w:rsidR="0001696B" w:rsidRDefault="00D5074A" w:rsidP="0001696B">
      <w:pPr>
        <w:autoSpaceDE w:val="0"/>
        <w:autoSpaceDN w:val="0"/>
        <w:adjustRightInd w:val="0"/>
        <w:ind w:firstLineChars="200" w:firstLine="36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⑵　系統選択弁（貯蔵容器室の集合管からの一次弁）は，貯蔵容器室内に</w:t>
      </w:r>
    </w:p>
    <w:p w14:paraId="018FE86E" w14:textId="77777777" w:rsidR="0001696B" w:rsidRDefault="00D5074A" w:rsidP="0001696B">
      <w:pPr>
        <w:autoSpaceDE w:val="0"/>
        <w:autoSpaceDN w:val="0"/>
        <w:adjustRightInd w:val="0"/>
        <w:ind w:firstLineChars="300" w:firstLine="540"/>
        <w:rPr>
          <w:rFonts w:asciiTheme="minorEastAsia" w:hAnsiTheme="minorEastAsia" w:cs="RyuminPro-Regular"/>
          <w:kern w:val="0"/>
          <w:sz w:val="16"/>
          <w:szCs w:val="16"/>
        </w:rPr>
      </w:pPr>
      <w:r w:rsidRPr="0082536C">
        <w:rPr>
          <w:rFonts w:asciiTheme="minorEastAsia" w:hAnsiTheme="minorEastAsia" w:cs="RyuminPro-Regular" w:hint="eastAsia"/>
          <w:kern w:val="0"/>
          <w:sz w:val="18"/>
          <w:szCs w:val="18"/>
        </w:rPr>
        <w:t>設置すること。</w:t>
      </w:r>
    </w:p>
    <w:p w14:paraId="08D470D9" w14:textId="77777777" w:rsidR="0001696B" w:rsidRDefault="00D5074A" w:rsidP="0001696B">
      <w:pPr>
        <w:autoSpaceDE w:val="0"/>
        <w:autoSpaceDN w:val="0"/>
        <w:adjustRightInd w:val="0"/>
        <w:ind w:firstLineChars="200" w:firstLine="36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⑶</w:t>
      </w:r>
      <w:r w:rsidR="005C42DF" w:rsidRPr="0082536C">
        <w:rPr>
          <w:rFonts w:asciiTheme="minorEastAsia" w:hAnsiTheme="minorEastAsia" w:cs="RyuminPro-Regular" w:hint="eastAsia"/>
          <w:kern w:val="0"/>
          <w:sz w:val="18"/>
          <w:szCs w:val="18"/>
        </w:rPr>
        <w:t xml:space="preserve">　貯蔵ボンベの開放は，系統選択弁用の起動用ガスによるものであるこ</w:t>
      </w:r>
    </w:p>
    <w:p w14:paraId="58F9E0BD" w14:textId="77777777" w:rsidR="0001696B" w:rsidRDefault="00D5074A" w:rsidP="0001696B">
      <w:pPr>
        <w:autoSpaceDE w:val="0"/>
        <w:autoSpaceDN w:val="0"/>
        <w:adjustRightInd w:val="0"/>
        <w:ind w:firstLineChars="300" w:firstLine="540"/>
        <w:rPr>
          <w:rFonts w:asciiTheme="minorEastAsia" w:hAnsiTheme="minorEastAsia" w:cs="RyuminPro-Regular"/>
          <w:kern w:val="0"/>
          <w:sz w:val="16"/>
          <w:szCs w:val="16"/>
        </w:rPr>
      </w:pPr>
      <w:r w:rsidRPr="0082536C">
        <w:rPr>
          <w:rFonts w:asciiTheme="minorEastAsia" w:hAnsiTheme="minorEastAsia" w:cs="RyuminPro-Regular" w:hint="eastAsia"/>
          <w:kern w:val="0"/>
          <w:sz w:val="18"/>
          <w:szCs w:val="18"/>
        </w:rPr>
        <w:t>と。</w:t>
      </w:r>
    </w:p>
    <w:p w14:paraId="052FA8F0" w14:textId="77777777" w:rsidR="0001696B" w:rsidRDefault="00D5074A" w:rsidP="0001696B">
      <w:pPr>
        <w:autoSpaceDE w:val="0"/>
        <w:autoSpaceDN w:val="0"/>
        <w:adjustRightInd w:val="0"/>
        <w:ind w:firstLineChars="200" w:firstLine="36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⑷　区画選択弁（系統選択弁からの二次弁）を貯蔵容器と異なる場所に設</w:t>
      </w:r>
    </w:p>
    <w:p w14:paraId="1070BB22" w14:textId="77777777" w:rsidR="0001696B" w:rsidRDefault="00D5074A" w:rsidP="0001696B">
      <w:pPr>
        <w:autoSpaceDE w:val="0"/>
        <w:autoSpaceDN w:val="0"/>
        <w:adjustRightInd w:val="0"/>
        <w:ind w:firstLineChars="300" w:firstLine="540"/>
        <w:rPr>
          <w:rFonts w:asciiTheme="minorEastAsia" w:hAnsiTheme="minorEastAsia" w:cs="RyuminPro-Regular"/>
          <w:kern w:val="0"/>
          <w:sz w:val="16"/>
          <w:szCs w:val="16"/>
        </w:rPr>
      </w:pPr>
      <w:r w:rsidRPr="0082536C">
        <w:rPr>
          <w:rFonts w:asciiTheme="minorEastAsia" w:hAnsiTheme="minorEastAsia" w:cs="RyuminPro-Regular" w:hint="eastAsia"/>
          <w:kern w:val="0"/>
          <w:sz w:val="18"/>
          <w:szCs w:val="18"/>
        </w:rPr>
        <w:t>置する場合には次によること。</w:t>
      </w:r>
    </w:p>
    <w:p w14:paraId="4FC7C6D1" w14:textId="77777777" w:rsidR="0001696B" w:rsidRDefault="00D5074A" w:rsidP="0001696B">
      <w:pPr>
        <w:autoSpaceDE w:val="0"/>
        <w:autoSpaceDN w:val="0"/>
        <w:adjustRightInd w:val="0"/>
        <w:ind w:firstLineChars="300" w:firstLine="540"/>
        <w:rPr>
          <w:rFonts w:asciiTheme="minorEastAsia" w:hAnsiTheme="minorEastAsia" w:cs="RyuminPro-Regular"/>
          <w:kern w:val="0"/>
          <w:sz w:val="16"/>
          <w:szCs w:val="16"/>
        </w:rPr>
      </w:pPr>
      <w:r w:rsidRPr="0082536C">
        <w:rPr>
          <w:rFonts w:asciiTheme="minorEastAsia" w:hAnsiTheme="minorEastAsia" w:cs="RyuminPro-Regular" w:hint="eastAsia"/>
          <w:kern w:val="0"/>
          <w:sz w:val="18"/>
          <w:szCs w:val="18"/>
        </w:rPr>
        <w:lastRenderedPageBreak/>
        <w:t>ア　専用の機器室又はパイプシャフト等に設置すること。</w:t>
      </w:r>
    </w:p>
    <w:p w14:paraId="3E2313FF" w14:textId="77777777" w:rsidR="0001696B" w:rsidRDefault="00D5074A" w:rsidP="0001696B">
      <w:pPr>
        <w:autoSpaceDE w:val="0"/>
        <w:autoSpaceDN w:val="0"/>
        <w:adjustRightInd w:val="0"/>
        <w:ind w:firstLineChars="300" w:firstLine="54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イ　パイプシャフト等で他の配管と共用する場合には，保護箱（不燃材）</w:t>
      </w:r>
    </w:p>
    <w:p w14:paraId="62C2EFD5" w14:textId="77777777" w:rsidR="0001696B" w:rsidRDefault="00D5074A" w:rsidP="0001696B">
      <w:pPr>
        <w:autoSpaceDE w:val="0"/>
        <w:autoSpaceDN w:val="0"/>
        <w:adjustRightInd w:val="0"/>
        <w:ind w:firstLineChars="400" w:firstLine="72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で覆い，区画選択弁である旨を表示すること。ただし，当該パイプシ</w:t>
      </w:r>
    </w:p>
    <w:p w14:paraId="6B77A22E" w14:textId="77777777" w:rsidR="0001696B" w:rsidRDefault="00D5074A" w:rsidP="0001696B">
      <w:pPr>
        <w:autoSpaceDE w:val="0"/>
        <w:autoSpaceDN w:val="0"/>
        <w:adjustRightInd w:val="0"/>
        <w:ind w:firstLineChars="400" w:firstLine="720"/>
        <w:rPr>
          <w:rFonts w:asciiTheme="minorEastAsia" w:hAnsiTheme="minorEastAsia" w:cs="RyuminPro-Regular"/>
          <w:kern w:val="0"/>
          <w:sz w:val="16"/>
          <w:szCs w:val="16"/>
        </w:rPr>
      </w:pPr>
      <w:r w:rsidRPr="0082536C">
        <w:rPr>
          <w:rFonts w:asciiTheme="minorEastAsia" w:hAnsiTheme="minorEastAsia" w:cs="RyuminPro-Regular" w:hint="eastAsia"/>
          <w:kern w:val="0"/>
          <w:sz w:val="18"/>
          <w:szCs w:val="18"/>
        </w:rPr>
        <w:t>ャフト等で区画選択弁の設置される場所が不燃区画されており，かつ，</w:t>
      </w:r>
    </w:p>
    <w:p w14:paraId="6795BCD0" w14:textId="77777777" w:rsidR="0001696B" w:rsidRDefault="00D5074A" w:rsidP="0001696B">
      <w:pPr>
        <w:autoSpaceDE w:val="0"/>
        <w:autoSpaceDN w:val="0"/>
        <w:adjustRightInd w:val="0"/>
        <w:ind w:firstLineChars="400" w:firstLine="72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当該パイプシャフト等内に可燃物が存在しない場合には，保護箱（不</w:t>
      </w:r>
    </w:p>
    <w:p w14:paraId="76796C5F" w14:textId="77777777" w:rsidR="0001696B" w:rsidRDefault="00D5074A" w:rsidP="0001696B">
      <w:pPr>
        <w:autoSpaceDE w:val="0"/>
        <w:autoSpaceDN w:val="0"/>
        <w:adjustRightInd w:val="0"/>
        <w:ind w:firstLineChars="400" w:firstLine="720"/>
        <w:rPr>
          <w:rFonts w:asciiTheme="minorEastAsia" w:hAnsiTheme="minorEastAsia" w:cs="RyuminPro-Regular"/>
          <w:kern w:val="0"/>
          <w:sz w:val="16"/>
          <w:szCs w:val="16"/>
        </w:rPr>
      </w:pPr>
      <w:r w:rsidRPr="0082536C">
        <w:rPr>
          <w:rFonts w:asciiTheme="minorEastAsia" w:hAnsiTheme="minorEastAsia" w:cs="RyuminPro-Regular" w:hint="eastAsia"/>
          <w:kern w:val="0"/>
          <w:sz w:val="18"/>
          <w:szCs w:val="18"/>
        </w:rPr>
        <w:t>燃材）で覆うことを要しない。</w:t>
      </w:r>
    </w:p>
    <w:p w14:paraId="2B3F7F89" w14:textId="77777777" w:rsidR="0001696B" w:rsidRDefault="00D5074A" w:rsidP="0001696B">
      <w:pPr>
        <w:autoSpaceDE w:val="0"/>
        <w:autoSpaceDN w:val="0"/>
        <w:adjustRightInd w:val="0"/>
        <w:ind w:firstLineChars="300" w:firstLine="54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ウ　専用の機器室又はパイプシャフトの扉は不燃材とし，扉の表面には</w:t>
      </w:r>
    </w:p>
    <w:p w14:paraId="3E0C6A89" w14:textId="77777777" w:rsidR="0001696B" w:rsidRDefault="00D5074A" w:rsidP="0001696B">
      <w:pPr>
        <w:autoSpaceDE w:val="0"/>
        <w:autoSpaceDN w:val="0"/>
        <w:adjustRightInd w:val="0"/>
        <w:ind w:firstLineChars="400" w:firstLine="720"/>
        <w:rPr>
          <w:rFonts w:asciiTheme="minorEastAsia" w:hAnsiTheme="minorEastAsia" w:cs="RyuminPro-Regular"/>
          <w:kern w:val="0"/>
          <w:sz w:val="16"/>
          <w:szCs w:val="16"/>
        </w:rPr>
      </w:pPr>
      <w:r w:rsidRPr="0082536C">
        <w:rPr>
          <w:rFonts w:asciiTheme="minorEastAsia" w:hAnsiTheme="minorEastAsia" w:cs="RyuminPro-Regular" w:hint="eastAsia"/>
          <w:kern w:val="0"/>
          <w:sz w:val="18"/>
          <w:szCs w:val="18"/>
        </w:rPr>
        <w:t>区画選択弁が設置されている旨を表示すること。</w:t>
      </w:r>
    </w:p>
    <w:p w14:paraId="7D5FD358" w14:textId="77777777" w:rsidR="0001696B" w:rsidRDefault="00D5074A" w:rsidP="0001696B">
      <w:pPr>
        <w:autoSpaceDE w:val="0"/>
        <w:autoSpaceDN w:val="0"/>
        <w:adjustRightInd w:val="0"/>
        <w:ind w:firstLineChars="200" w:firstLine="36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⑸　系統選択弁と区画選択弁が設置される場所には，相互に作動状態を表</w:t>
      </w:r>
    </w:p>
    <w:p w14:paraId="603BE568" w14:textId="77777777" w:rsidR="0001696B" w:rsidRDefault="00D5074A" w:rsidP="0001696B">
      <w:pPr>
        <w:autoSpaceDE w:val="0"/>
        <w:autoSpaceDN w:val="0"/>
        <w:adjustRightInd w:val="0"/>
        <w:ind w:firstLineChars="300" w:firstLine="540"/>
        <w:rPr>
          <w:rFonts w:asciiTheme="minorEastAsia" w:hAnsiTheme="minorEastAsia" w:cs="RyuminPro-Regular"/>
          <w:kern w:val="0"/>
          <w:sz w:val="16"/>
          <w:szCs w:val="16"/>
        </w:rPr>
      </w:pPr>
      <w:r w:rsidRPr="0082536C">
        <w:rPr>
          <w:rFonts w:asciiTheme="minorEastAsia" w:hAnsiTheme="minorEastAsia" w:cs="RyuminPro-Regular" w:hint="eastAsia"/>
          <w:kern w:val="0"/>
          <w:sz w:val="18"/>
          <w:szCs w:val="18"/>
        </w:rPr>
        <w:t>示する装置（表示灯等）及び相互通話装置を設置すること。</w:t>
      </w:r>
    </w:p>
    <w:p w14:paraId="74DCAC28" w14:textId="77777777" w:rsidR="0001696B" w:rsidRDefault="0001696B" w:rsidP="0001696B">
      <w:pPr>
        <w:autoSpaceDE w:val="0"/>
        <w:autoSpaceDN w:val="0"/>
        <w:adjustRightInd w:val="0"/>
        <w:ind w:firstLineChars="100" w:firstLine="181"/>
        <w:rPr>
          <w:rFonts w:asciiTheme="minorEastAsia" w:hAnsiTheme="minorEastAsia" w:cs="RyuminPro-Regular"/>
          <w:kern w:val="0"/>
          <w:sz w:val="16"/>
          <w:szCs w:val="16"/>
        </w:rPr>
      </w:pPr>
      <w:r>
        <w:rPr>
          <w:rFonts w:asciiTheme="minorEastAsia" w:hAnsiTheme="minorEastAsia" w:cs="FutoGoB101Pro-Bold" w:hint="eastAsia"/>
          <w:b/>
          <w:bCs/>
          <w:kern w:val="0"/>
          <w:sz w:val="18"/>
          <w:szCs w:val="18"/>
        </w:rPr>
        <w:t>３</w:t>
      </w:r>
      <w:r w:rsidR="00E214B1">
        <w:rPr>
          <w:rFonts w:asciiTheme="minorEastAsia" w:hAnsiTheme="minorEastAsia" w:cs="FutoGoB101Pro-Bold" w:hint="eastAsia"/>
          <w:b/>
          <w:bCs/>
          <w:kern w:val="0"/>
          <w:sz w:val="18"/>
          <w:szCs w:val="18"/>
        </w:rPr>
        <w:t xml:space="preserve">　</w:t>
      </w:r>
      <w:r w:rsidR="00D5074A" w:rsidRPr="0082536C">
        <w:rPr>
          <w:rFonts w:asciiTheme="minorEastAsia" w:hAnsiTheme="minorEastAsia" w:cs="FutoGoB101Pro-Bold" w:hint="eastAsia"/>
          <w:b/>
          <w:bCs/>
          <w:kern w:val="0"/>
          <w:sz w:val="18"/>
          <w:szCs w:val="18"/>
        </w:rPr>
        <w:t>配管</w:t>
      </w:r>
    </w:p>
    <w:p w14:paraId="50C57184" w14:textId="77777777" w:rsidR="0001696B" w:rsidRDefault="00D5074A" w:rsidP="0001696B">
      <w:pPr>
        <w:autoSpaceDE w:val="0"/>
        <w:autoSpaceDN w:val="0"/>
        <w:adjustRightInd w:val="0"/>
        <w:ind w:firstLineChars="300" w:firstLine="54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起動容器のガス漏えいが生じた場合に，漏えいしたガスが起動容器と貯</w:t>
      </w:r>
    </w:p>
    <w:p w14:paraId="41A0BFE0" w14:textId="77777777" w:rsidR="0001696B" w:rsidRDefault="00D5074A" w:rsidP="0001696B">
      <w:pPr>
        <w:autoSpaceDE w:val="0"/>
        <w:autoSpaceDN w:val="0"/>
        <w:adjustRightInd w:val="0"/>
        <w:ind w:firstLineChars="200" w:firstLine="36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蔵容器の間の配管に滞留し，容器弁開放器を誤作動させることを防止する</w:t>
      </w:r>
    </w:p>
    <w:p w14:paraId="4EEDD5EE" w14:textId="77777777" w:rsidR="0001696B" w:rsidRDefault="00D5074A" w:rsidP="0001696B">
      <w:pPr>
        <w:autoSpaceDE w:val="0"/>
        <w:autoSpaceDN w:val="0"/>
        <w:adjustRightInd w:val="0"/>
        <w:ind w:firstLineChars="200" w:firstLine="36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ため，起動容器と貯蔵容器の間の配管には，ガス漏えい時の低圧ではリー</w:t>
      </w:r>
    </w:p>
    <w:p w14:paraId="1534F856" w14:textId="77777777" w:rsidR="0001696B" w:rsidRDefault="00D5074A" w:rsidP="0001696B">
      <w:pPr>
        <w:autoSpaceDE w:val="0"/>
        <w:autoSpaceDN w:val="0"/>
        <w:adjustRightInd w:val="0"/>
        <w:ind w:firstLineChars="200" w:firstLine="36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クし，起動時の高圧では閉止する逃がし弁（リリーフバルブ）を設けるこ</w:t>
      </w:r>
    </w:p>
    <w:p w14:paraId="2C27ABCC" w14:textId="77777777" w:rsidR="00D5074A" w:rsidRPr="0001696B" w:rsidRDefault="00D5074A" w:rsidP="0001696B">
      <w:pPr>
        <w:autoSpaceDE w:val="0"/>
        <w:autoSpaceDN w:val="0"/>
        <w:adjustRightInd w:val="0"/>
        <w:ind w:firstLineChars="200" w:firstLine="360"/>
        <w:rPr>
          <w:rFonts w:asciiTheme="minorEastAsia" w:hAnsiTheme="minorEastAsia" w:cs="RyuminPro-Regular"/>
          <w:kern w:val="0"/>
          <w:sz w:val="16"/>
          <w:szCs w:val="16"/>
        </w:rPr>
      </w:pPr>
      <w:r w:rsidRPr="0082536C">
        <w:rPr>
          <w:rFonts w:asciiTheme="minorEastAsia" w:hAnsiTheme="minorEastAsia" w:cs="RyuminPro-Regular" w:hint="eastAsia"/>
          <w:kern w:val="0"/>
          <w:sz w:val="18"/>
          <w:szCs w:val="18"/>
        </w:rPr>
        <w:t>と。◆</w:t>
      </w:r>
    </w:p>
    <w:p w14:paraId="08F67F90" w14:textId="77777777" w:rsidR="0001696B" w:rsidRDefault="0001696B" w:rsidP="0001696B">
      <w:pPr>
        <w:autoSpaceDE w:val="0"/>
        <w:autoSpaceDN w:val="0"/>
        <w:adjustRightInd w:val="0"/>
        <w:ind w:firstLineChars="100" w:firstLine="181"/>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４</w:t>
      </w:r>
      <w:r w:rsidR="00D5074A" w:rsidRPr="0082536C">
        <w:rPr>
          <w:rFonts w:asciiTheme="minorEastAsia" w:hAnsiTheme="minorEastAsia" w:cs="FutoGoB101Pro-Bold" w:hint="eastAsia"/>
          <w:b/>
          <w:bCs/>
          <w:kern w:val="0"/>
          <w:sz w:val="18"/>
          <w:szCs w:val="18"/>
        </w:rPr>
        <w:t xml:space="preserve">　防護区画</w:t>
      </w:r>
    </w:p>
    <w:p w14:paraId="7388719B" w14:textId="77777777" w:rsidR="0001696B" w:rsidRDefault="00D5074A" w:rsidP="0001696B">
      <w:pPr>
        <w:autoSpaceDE w:val="0"/>
        <w:autoSpaceDN w:val="0"/>
        <w:adjustRightInd w:val="0"/>
        <w:ind w:firstLineChars="200" w:firstLine="360"/>
        <w:jc w:val="left"/>
        <w:rPr>
          <w:rFonts w:asciiTheme="minorEastAsia" w:hAnsiTheme="minorEastAsia" w:cs="FutoGoB101Pro-Bold"/>
          <w:b/>
          <w:bCs/>
          <w:kern w:val="0"/>
          <w:sz w:val="18"/>
          <w:szCs w:val="18"/>
        </w:rPr>
      </w:pPr>
      <w:r w:rsidRPr="0082536C">
        <w:rPr>
          <w:rFonts w:asciiTheme="minorEastAsia" w:hAnsiTheme="minorEastAsia" w:cs="RyuminPro-Regular" w:hint="eastAsia"/>
          <w:kern w:val="0"/>
          <w:sz w:val="18"/>
          <w:szCs w:val="18"/>
        </w:rPr>
        <w:t>⑴　減圧措置</w:t>
      </w:r>
    </w:p>
    <w:p w14:paraId="547B2D49" w14:textId="77777777" w:rsidR="0001696B" w:rsidRDefault="00D5074A" w:rsidP="0001696B">
      <w:pPr>
        <w:autoSpaceDE w:val="0"/>
        <w:autoSpaceDN w:val="0"/>
        <w:adjustRightInd w:val="0"/>
        <w:ind w:firstLineChars="400" w:firstLine="72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消火剤の放出時，規則第</w:t>
      </w:r>
      <w:r w:rsidRPr="0082536C">
        <w:rPr>
          <w:rFonts w:asciiTheme="minorEastAsia" w:hAnsiTheme="minorEastAsia" w:cs="RyuminPro-Regular"/>
          <w:kern w:val="0"/>
          <w:sz w:val="18"/>
          <w:szCs w:val="18"/>
        </w:rPr>
        <w:t>19</w:t>
      </w:r>
      <w:r w:rsidRPr="0082536C">
        <w:rPr>
          <w:rFonts w:asciiTheme="minorEastAsia" w:hAnsiTheme="minorEastAsia" w:cs="RyuminPro-Regular" w:hint="eastAsia"/>
          <w:kern w:val="0"/>
          <w:sz w:val="18"/>
          <w:szCs w:val="18"/>
        </w:rPr>
        <w:t>条第</w:t>
      </w:r>
      <w:r w:rsidRPr="0082536C">
        <w:rPr>
          <w:rFonts w:asciiTheme="minorEastAsia" w:hAnsiTheme="minorEastAsia" w:cs="RyuminPro-Regular"/>
          <w:kern w:val="0"/>
          <w:sz w:val="18"/>
          <w:szCs w:val="18"/>
        </w:rPr>
        <w:t xml:space="preserve">5 </w:t>
      </w:r>
      <w:r w:rsidRPr="0082536C">
        <w:rPr>
          <w:rFonts w:asciiTheme="minorEastAsia" w:hAnsiTheme="minorEastAsia" w:cs="RyuminPro-Regular" w:hint="eastAsia"/>
          <w:kern w:val="0"/>
          <w:sz w:val="18"/>
          <w:szCs w:val="18"/>
        </w:rPr>
        <w:t>項第</w:t>
      </w:r>
      <w:r w:rsidRPr="0082536C">
        <w:rPr>
          <w:rFonts w:asciiTheme="minorEastAsia" w:hAnsiTheme="minorEastAsia" w:cs="RyuminPro-Regular"/>
          <w:kern w:val="0"/>
          <w:sz w:val="18"/>
          <w:szCs w:val="18"/>
        </w:rPr>
        <w:t>22</w:t>
      </w:r>
      <w:r w:rsidRPr="0082536C">
        <w:rPr>
          <w:rFonts w:asciiTheme="minorEastAsia" w:hAnsiTheme="minorEastAsia" w:cs="RyuminPro-Regular" w:hint="eastAsia"/>
          <w:kern w:val="0"/>
          <w:sz w:val="18"/>
          <w:szCs w:val="18"/>
        </w:rPr>
        <w:t>号の</w:t>
      </w:r>
      <w:r w:rsidR="00E214B1">
        <w:rPr>
          <w:rFonts w:asciiTheme="minorEastAsia" w:hAnsiTheme="minorEastAsia" w:cs="RyuminPro-Regular"/>
          <w:kern w:val="0"/>
          <w:sz w:val="18"/>
          <w:szCs w:val="18"/>
        </w:rPr>
        <w:t>2</w:t>
      </w:r>
      <w:r w:rsidRPr="0082536C">
        <w:rPr>
          <w:rFonts w:asciiTheme="minorEastAsia" w:hAnsiTheme="minorEastAsia" w:cs="RyuminPro-Regular" w:hint="eastAsia"/>
          <w:kern w:val="0"/>
          <w:sz w:val="18"/>
          <w:szCs w:val="18"/>
        </w:rPr>
        <w:t>に規定する防護区画内の</w:t>
      </w:r>
    </w:p>
    <w:p w14:paraId="14852B9B" w14:textId="77777777" w:rsidR="0001696B" w:rsidRDefault="00D5074A" w:rsidP="0001696B">
      <w:pPr>
        <w:autoSpaceDE w:val="0"/>
        <w:autoSpaceDN w:val="0"/>
        <w:adjustRightInd w:val="0"/>
        <w:ind w:firstLineChars="300" w:firstLine="540"/>
        <w:jc w:val="left"/>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過度の圧力上昇を防止する措置とは，外壁に次式により算出した避圧口</w:t>
      </w:r>
    </w:p>
    <w:p w14:paraId="53E683DE" w14:textId="77777777" w:rsidR="00D5074A" w:rsidRPr="0001696B" w:rsidRDefault="00D5074A" w:rsidP="0001696B">
      <w:pPr>
        <w:autoSpaceDE w:val="0"/>
        <w:autoSpaceDN w:val="0"/>
        <w:adjustRightInd w:val="0"/>
        <w:ind w:firstLineChars="300" w:firstLine="540"/>
        <w:jc w:val="left"/>
        <w:rPr>
          <w:rFonts w:asciiTheme="minorEastAsia" w:hAnsiTheme="minorEastAsia" w:cs="FutoGoB101Pro-Bold"/>
          <w:b/>
          <w:bCs/>
          <w:kern w:val="0"/>
          <w:sz w:val="18"/>
          <w:szCs w:val="18"/>
        </w:rPr>
      </w:pPr>
      <w:r w:rsidRPr="0082536C">
        <w:rPr>
          <w:rFonts w:asciiTheme="minorEastAsia" w:hAnsiTheme="minorEastAsia" w:cs="RyuminPro-Regular" w:hint="eastAsia"/>
          <w:kern w:val="0"/>
          <w:sz w:val="18"/>
          <w:szCs w:val="18"/>
        </w:rPr>
        <w:t>を設けること。◆</w:t>
      </w:r>
    </w:p>
    <w:p w14:paraId="4D5DBC15" w14:textId="77777777" w:rsidR="0001696B" w:rsidRDefault="00F96CEB" w:rsidP="0001696B">
      <w:pPr>
        <w:autoSpaceDE w:val="0"/>
        <w:autoSpaceDN w:val="0"/>
        <w:adjustRightInd w:val="0"/>
        <w:jc w:val="center"/>
        <w:rPr>
          <w:rFonts w:asciiTheme="minorEastAsia" w:hAnsiTheme="minorEastAsia" w:cs="RyuminPro-Regular"/>
          <w:kern w:val="0"/>
          <w:sz w:val="18"/>
          <w:szCs w:val="18"/>
        </w:rPr>
      </w:pPr>
      <w:r>
        <w:rPr>
          <w:rFonts w:asciiTheme="minorEastAsia" w:hAnsiTheme="minorEastAsia" w:cs="RyuminPro-Regular"/>
          <w:noProof/>
          <w:kern w:val="0"/>
          <w:sz w:val="18"/>
          <w:szCs w:val="18"/>
        </w:rPr>
        <w:drawing>
          <wp:inline distT="0" distB="0" distL="0" distR="0" wp14:anchorId="7D7199FA" wp14:editId="0A2D0A27">
            <wp:extent cx="3581400" cy="1446530"/>
            <wp:effectExtent l="0" t="0" r="0" b="127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9">
                      <a:extLst>
                        <a:ext uri="{28A0092B-C50C-407E-A947-70E740481C1C}">
                          <a14:useLocalDpi xmlns:a14="http://schemas.microsoft.com/office/drawing/2010/main" val="0"/>
                        </a:ext>
                      </a:extLst>
                    </a:blip>
                    <a:srcRect r="11147"/>
                    <a:stretch/>
                  </pic:blipFill>
                  <pic:spPr bwMode="auto">
                    <a:xfrm>
                      <a:off x="0" y="0"/>
                      <a:ext cx="3582757" cy="1447078"/>
                    </a:xfrm>
                    <a:prstGeom prst="rect">
                      <a:avLst/>
                    </a:prstGeom>
                    <a:noFill/>
                    <a:ln>
                      <a:noFill/>
                    </a:ln>
                    <a:extLst>
                      <a:ext uri="{53640926-AAD7-44D8-BBD7-CCE9431645EC}">
                        <a14:shadowObscured xmlns:a14="http://schemas.microsoft.com/office/drawing/2010/main"/>
                      </a:ext>
                    </a:extLst>
                  </pic:spPr>
                </pic:pic>
              </a:graphicData>
            </a:graphic>
          </wp:inline>
        </w:drawing>
      </w:r>
    </w:p>
    <w:p w14:paraId="200542B4" w14:textId="77777777" w:rsidR="0001696B" w:rsidRDefault="00D5074A" w:rsidP="0001696B">
      <w:pPr>
        <w:autoSpaceDE w:val="0"/>
        <w:autoSpaceDN w:val="0"/>
        <w:adjustRightInd w:val="0"/>
        <w:ind w:firstLineChars="200" w:firstLine="36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⑵　避圧口に接続されるダクトは，避圧口以上の大きさを有するものとし，</w:t>
      </w:r>
    </w:p>
    <w:p w14:paraId="04DCBB67" w14:textId="77777777" w:rsidR="0001696B" w:rsidRDefault="00D5074A" w:rsidP="0001696B">
      <w:pPr>
        <w:autoSpaceDE w:val="0"/>
        <w:autoSpaceDN w:val="0"/>
        <w:adjustRightInd w:val="0"/>
        <w:ind w:firstLineChars="300" w:firstLine="54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避圧に影響を及ぼす曲折部を設けないこと。ただし，避圧の影響を考慮</w:t>
      </w:r>
    </w:p>
    <w:p w14:paraId="230E00E3" w14:textId="77777777" w:rsidR="0001696B" w:rsidRDefault="00D5074A" w:rsidP="0001696B">
      <w:pPr>
        <w:autoSpaceDE w:val="0"/>
        <w:autoSpaceDN w:val="0"/>
        <w:adjustRightInd w:val="0"/>
        <w:ind w:firstLineChars="300" w:firstLine="54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した避圧口を設置する場合には，曲折部を設けることができる。◆</w:t>
      </w:r>
    </w:p>
    <w:p w14:paraId="6B44CD38" w14:textId="77777777" w:rsidR="0001696B" w:rsidRDefault="00D5074A" w:rsidP="0001696B">
      <w:pPr>
        <w:autoSpaceDE w:val="0"/>
        <w:autoSpaceDN w:val="0"/>
        <w:adjustRightInd w:val="0"/>
        <w:ind w:firstLineChars="200" w:firstLine="36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⑶　防護区画の開口部にガラスを用いる場合にあっては，Ⅱ</w:t>
      </w:r>
      <w:r w:rsidR="0001696B">
        <w:rPr>
          <w:rFonts w:asciiTheme="minorEastAsia" w:hAnsiTheme="minorEastAsia" w:cs="RyuminPro-Regular" w:hint="eastAsia"/>
          <w:kern w:val="0"/>
          <w:sz w:val="18"/>
          <w:szCs w:val="18"/>
        </w:rPr>
        <w:t>２</w:t>
      </w:r>
      <w:r w:rsidRPr="0082536C">
        <w:rPr>
          <w:rFonts w:asciiTheme="minorEastAsia" w:hAnsiTheme="minorEastAsia" w:cs="RyuminPro-Regular" w:hint="eastAsia"/>
          <w:kern w:val="0"/>
          <w:sz w:val="18"/>
          <w:szCs w:val="18"/>
        </w:rPr>
        <w:t>⑴カによる</w:t>
      </w:r>
    </w:p>
    <w:p w14:paraId="4981C57E" w14:textId="77777777" w:rsidR="0001696B" w:rsidRDefault="00D5074A" w:rsidP="0001696B">
      <w:pPr>
        <w:autoSpaceDE w:val="0"/>
        <w:autoSpaceDN w:val="0"/>
        <w:adjustRightInd w:val="0"/>
        <w:ind w:firstLineChars="300" w:firstLine="54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ほか，前</w:t>
      </w:r>
      <w:r w:rsidR="0001696B">
        <w:rPr>
          <w:rFonts w:asciiTheme="minorEastAsia" w:hAnsiTheme="minorEastAsia" w:cs="RyuminPro-Regular" w:hint="eastAsia"/>
          <w:kern w:val="0"/>
          <w:sz w:val="18"/>
          <w:szCs w:val="18"/>
        </w:rPr>
        <w:t>⑴</w:t>
      </w:r>
      <w:r w:rsidRPr="0082536C">
        <w:rPr>
          <w:rFonts w:asciiTheme="minorEastAsia" w:hAnsiTheme="minorEastAsia" w:cs="RyuminPro-Regular" w:hint="eastAsia"/>
          <w:kern w:val="0"/>
          <w:sz w:val="18"/>
          <w:szCs w:val="18"/>
        </w:rPr>
        <w:t>の許容区画内圧力以上の耐圧強度を有するものを使用するこ</w:t>
      </w:r>
    </w:p>
    <w:p w14:paraId="12825F33" w14:textId="77777777" w:rsidR="0001696B" w:rsidRDefault="00D5074A" w:rsidP="0001696B">
      <w:pPr>
        <w:autoSpaceDE w:val="0"/>
        <w:autoSpaceDN w:val="0"/>
        <w:adjustRightInd w:val="0"/>
        <w:ind w:firstLineChars="300" w:firstLine="54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と。◆</w:t>
      </w:r>
    </w:p>
    <w:p w14:paraId="2E8AD4A3" w14:textId="77777777" w:rsidR="0001696B" w:rsidRDefault="0001696B" w:rsidP="0001696B">
      <w:pPr>
        <w:autoSpaceDE w:val="0"/>
        <w:autoSpaceDN w:val="0"/>
        <w:adjustRightInd w:val="0"/>
        <w:ind w:firstLineChars="100" w:firstLine="181"/>
        <w:rPr>
          <w:rFonts w:asciiTheme="minorEastAsia" w:hAnsiTheme="minorEastAsia" w:cs="RyuminPro-Regular"/>
          <w:kern w:val="0"/>
          <w:sz w:val="18"/>
          <w:szCs w:val="18"/>
        </w:rPr>
      </w:pPr>
      <w:r>
        <w:rPr>
          <w:rFonts w:asciiTheme="minorEastAsia" w:hAnsiTheme="minorEastAsia" w:cs="FutoGoB101Pro-Bold" w:hint="eastAsia"/>
          <w:b/>
          <w:bCs/>
          <w:kern w:val="0"/>
          <w:sz w:val="18"/>
          <w:szCs w:val="18"/>
        </w:rPr>
        <w:t>５</w:t>
      </w:r>
      <w:r w:rsidR="00D5074A" w:rsidRPr="0082536C">
        <w:rPr>
          <w:rFonts w:asciiTheme="minorEastAsia" w:hAnsiTheme="minorEastAsia" w:cs="FutoGoB101Pro-Bold" w:hint="eastAsia"/>
          <w:b/>
          <w:bCs/>
          <w:kern w:val="0"/>
          <w:sz w:val="18"/>
          <w:szCs w:val="18"/>
        </w:rPr>
        <w:t xml:space="preserve">　保安措置</w:t>
      </w:r>
    </w:p>
    <w:p w14:paraId="1F0C3208" w14:textId="77777777" w:rsidR="0001696B" w:rsidRDefault="00D5074A" w:rsidP="0001696B">
      <w:pPr>
        <w:autoSpaceDE w:val="0"/>
        <w:autoSpaceDN w:val="0"/>
        <w:adjustRightInd w:val="0"/>
        <w:ind w:firstLineChars="200" w:firstLine="36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⑴　規則第</w:t>
      </w:r>
      <w:r w:rsidRPr="0082536C">
        <w:rPr>
          <w:rFonts w:asciiTheme="minorEastAsia" w:hAnsiTheme="minorEastAsia" w:cs="RyuminPro-Regular"/>
          <w:kern w:val="0"/>
          <w:sz w:val="18"/>
          <w:szCs w:val="18"/>
        </w:rPr>
        <w:t>19</w:t>
      </w:r>
      <w:r w:rsidRPr="0082536C">
        <w:rPr>
          <w:rFonts w:asciiTheme="minorEastAsia" w:hAnsiTheme="minorEastAsia" w:cs="RyuminPro-Regular" w:hint="eastAsia"/>
          <w:kern w:val="0"/>
          <w:sz w:val="18"/>
          <w:szCs w:val="18"/>
        </w:rPr>
        <w:t>条第</w:t>
      </w:r>
      <w:r w:rsidR="0001696B">
        <w:rPr>
          <w:rFonts w:asciiTheme="minorEastAsia" w:hAnsiTheme="minorEastAsia" w:cs="RyuminPro-Regular" w:hint="eastAsia"/>
          <w:kern w:val="0"/>
          <w:sz w:val="18"/>
          <w:szCs w:val="18"/>
        </w:rPr>
        <w:t>５</w:t>
      </w:r>
      <w:r w:rsidRPr="0082536C">
        <w:rPr>
          <w:rFonts w:asciiTheme="minorEastAsia" w:hAnsiTheme="minorEastAsia" w:cs="RyuminPro-Regular" w:hint="eastAsia"/>
          <w:kern w:val="0"/>
          <w:sz w:val="18"/>
          <w:szCs w:val="18"/>
        </w:rPr>
        <w:t>項第</w:t>
      </w:r>
      <w:r w:rsidR="0001696B">
        <w:rPr>
          <w:rFonts w:asciiTheme="minorEastAsia" w:hAnsiTheme="minorEastAsia" w:cs="RyuminPro-Regular" w:hint="eastAsia"/>
          <w:kern w:val="0"/>
          <w:sz w:val="18"/>
          <w:szCs w:val="18"/>
        </w:rPr>
        <w:t>１</w:t>
      </w:r>
      <w:r w:rsidRPr="0082536C">
        <w:rPr>
          <w:rFonts w:asciiTheme="minorEastAsia" w:hAnsiTheme="minorEastAsia" w:cs="RyuminPro-Regular" w:hint="eastAsia"/>
          <w:kern w:val="0"/>
          <w:sz w:val="18"/>
          <w:szCs w:val="18"/>
        </w:rPr>
        <w:t>号及び第</w:t>
      </w:r>
      <w:r w:rsidR="0001696B">
        <w:rPr>
          <w:rFonts w:asciiTheme="minorEastAsia" w:hAnsiTheme="minorEastAsia" w:cs="RyuminPro-Regular" w:hint="eastAsia"/>
          <w:kern w:val="0"/>
          <w:sz w:val="18"/>
          <w:szCs w:val="18"/>
        </w:rPr>
        <w:t>１</w:t>
      </w:r>
      <w:r w:rsidRPr="0082536C">
        <w:rPr>
          <w:rFonts w:asciiTheme="minorEastAsia" w:hAnsiTheme="minorEastAsia" w:cs="RyuminPro-Regular" w:hint="eastAsia"/>
          <w:kern w:val="0"/>
          <w:sz w:val="18"/>
          <w:szCs w:val="18"/>
        </w:rPr>
        <w:t>号の</w:t>
      </w:r>
      <w:r w:rsidR="0001696B">
        <w:rPr>
          <w:rFonts w:asciiTheme="minorEastAsia" w:hAnsiTheme="minorEastAsia" w:cs="RyuminPro-Regular" w:hint="eastAsia"/>
          <w:kern w:val="0"/>
          <w:sz w:val="18"/>
          <w:szCs w:val="18"/>
        </w:rPr>
        <w:t>２</w:t>
      </w:r>
      <w:r w:rsidRPr="0082536C">
        <w:rPr>
          <w:rFonts w:asciiTheme="minorEastAsia" w:hAnsiTheme="minorEastAsia" w:cs="RyuminPro-Regular" w:hint="eastAsia"/>
          <w:kern w:val="0"/>
          <w:sz w:val="18"/>
          <w:szCs w:val="18"/>
        </w:rPr>
        <w:t>及び第</w:t>
      </w:r>
      <w:r w:rsidRPr="0082536C">
        <w:rPr>
          <w:rFonts w:asciiTheme="minorEastAsia" w:hAnsiTheme="minorEastAsia" w:cs="RyuminPro-Regular"/>
          <w:kern w:val="0"/>
          <w:sz w:val="18"/>
          <w:szCs w:val="18"/>
        </w:rPr>
        <w:t>16</w:t>
      </w:r>
      <w:r w:rsidRPr="0082536C">
        <w:rPr>
          <w:rFonts w:asciiTheme="minorEastAsia" w:hAnsiTheme="minorEastAsia" w:cs="RyuminPro-Regular" w:hint="eastAsia"/>
          <w:kern w:val="0"/>
          <w:sz w:val="18"/>
          <w:szCs w:val="18"/>
        </w:rPr>
        <w:t>号ハの規定により，</w:t>
      </w:r>
    </w:p>
    <w:p w14:paraId="31E814F4" w14:textId="77777777" w:rsidR="0001696B" w:rsidRDefault="00D5074A" w:rsidP="0001696B">
      <w:pPr>
        <w:autoSpaceDE w:val="0"/>
        <w:autoSpaceDN w:val="0"/>
        <w:adjustRightInd w:val="0"/>
        <w:ind w:firstLineChars="300" w:firstLine="54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遅延時間を設けないこととされているが，換気装置の停止，自動閉鎖装</w:t>
      </w:r>
    </w:p>
    <w:p w14:paraId="2F78A963" w14:textId="77777777" w:rsidR="0001696B" w:rsidRDefault="00D5074A" w:rsidP="0001696B">
      <w:pPr>
        <w:autoSpaceDE w:val="0"/>
        <w:autoSpaceDN w:val="0"/>
        <w:adjustRightInd w:val="0"/>
        <w:ind w:firstLineChars="300" w:firstLine="54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置等による防護区画形成を要する最低限の時間にあっては，当該遅延時</w:t>
      </w:r>
    </w:p>
    <w:p w14:paraId="4306FF26" w14:textId="77777777" w:rsidR="0001696B" w:rsidRDefault="00D5074A" w:rsidP="0001696B">
      <w:pPr>
        <w:autoSpaceDE w:val="0"/>
        <w:autoSpaceDN w:val="0"/>
        <w:adjustRightInd w:val="0"/>
        <w:ind w:firstLineChars="300" w:firstLine="54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lastRenderedPageBreak/>
        <w:t>間には含まないものであること。</w:t>
      </w:r>
    </w:p>
    <w:p w14:paraId="7E7739E1" w14:textId="77777777" w:rsidR="0001696B" w:rsidRDefault="00D5074A" w:rsidP="0001696B">
      <w:pPr>
        <w:autoSpaceDE w:val="0"/>
        <w:autoSpaceDN w:val="0"/>
        <w:adjustRightInd w:val="0"/>
        <w:ind w:firstLineChars="200" w:firstLine="36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⑵　異常信号による誤放出を防止するため，起動回路に次に示す回路を設</w:t>
      </w:r>
    </w:p>
    <w:p w14:paraId="3EF46E37" w14:textId="77777777" w:rsidR="0001696B" w:rsidRDefault="00D5074A" w:rsidP="0001696B">
      <w:pPr>
        <w:autoSpaceDE w:val="0"/>
        <w:autoSpaceDN w:val="0"/>
        <w:adjustRightInd w:val="0"/>
        <w:ind w:firstLineChars="300" w:firstLine="54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けること。◆</w:t>
      </w:r>
    </w:p>
    <w:p w14:paraId="42350906" w14:textId="77777777" w:rsidR="0001696B" w:rsidRDefault="00D5074A" w:rsidP="0001696B">
      <w:pPr>
        <w:autoSpaceDE w:val="0"/>
        <w:autoSpaceDN w:val="0"/>
        <w:adjustRightInd w:val="0"/>
        <w:ind w:firstLineChars="300" w:firstLine="54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ア　手動起動装置の電路の短絡による誤放出防止回路</w:t>
      </w:r>
    </w:p>
    <w:p w14:paraId="07A80B3E" w14:textId="77777777" w:rsidR="0001696B" w:rsidRDefault="00D5074A" w:rsidP="0001696B">
      <w:pPr>
        <w:autoSpaceDE w:val="0"/>
        <w:autoSpaceDN w:val="0"/>
        <w:adjustRightInd w:val="0"/>
        <w:ind w:firstLineChars="300" w:firstLine="54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イ　手動起動装置とその電路及び容器弁ソレノイドとその電路の地絡を</w:t>
      </w:r>
    </w:p>
    <w:p w14:paraId="54C3F7C1" w14:textId="77777777" w:rsidR="0001696B" w:rsidRDefault="00D5074A" w:rsidP="0001696B">
      <w:pPr>
        <w:autoSpaceDE w:val="0"/>
        <w:autoSpaceDN w:val="0"/>
        <w:adjustRightInd w:val="0"/>
        <w:ind w:firstLineChars="400" w:firstLine="72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検出する回路</w:t>
      </w:r>
    </w:p>
    <w:p w14:paraId="7D0483B9" w14:textId="77777777" w:rsidR="0001696B" w:rsidRDefault="00D5074A" w:rsidP="0001696B">
      <w:pPr>
        <w:autoSpaceDE w:val="0"/>
        <w:autoSpaceDN w:val="0"/>
        <w:adjustRightInd w:val="0"/>
        <w:rPr>
          <w:rFonts w:asciiTheme="minorEastAsia" w:hAnsiTheme="minorEastAsia" w:cs="RyuminPro-Regular"/>
          <w:kern w:val="0"/>
          <w:sz w:val="18"/>
          <w:szCs w:val="18"/>
        </w:rPr>
      </w:pPr>
      <w:r w:rsidRPr="0082536C">
        <w:rPr>
          <w:rFonts w:asciiTheme="minorEastAsia" w:hAnsiTheme="minorEastAsia" w:cs="FutoGoB101Pro-Bold" w:hint="eastAsia"/>
          <w:b/>
          <w:bCs/>
          <w:kern w:val="0"/>
          <w:sz w:val="18"/>
          <w:szCs w:val="18"/>
        </w:rPr>
        <w:t>Ⅳ　移動式の消火設備</w:t>
      </w:r>
    </w:p>
    <w:p w14:paraId="313E3D87" w14:textId="77777777" w:rsidR="0001696B" w:rsidRDefault="00D5074A" w:rsidP="0001696B">
      <w:pPr>
        <w:autoSpaceDE w:val="0"/>
        <w:autoSpaceDN w:val="0"/>
        <w:adjustRightInd w:val="0"/>
        <w:ind w:firstLineChars="200" w:firstLine="36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移動式の不活性ガス消火設備については，令第</w:t>
      </w:r>
      <w:r w:rsidRPr="0082536C">
        <w:rPr>
          <w:rFonts w:asciiTheme="minorEastAsia" w:hAnsiTheme="minorEastAsia" w:cs="RyuminPro-Regular"/>
          <w:kern w:val="0"/>
          <w:sz w:val="18"/>
          <w:szCs w:val="18"/>
        </w:rPr>
        <w:t>16</w:t>
      </w:r>
      <w:r w:rsidRPr="0082536C">
        <w:rPr>
          <w:rFonts w:asciiTheme="minorEastAsia" w:hAnsiTheme="minorEastAsia" w:cs="RyuminPro-Regular" w:hint="eastAsia"/>
          <w:kern w:val="0"/>
          <w:sz w:val="18"/>
          <w:szCs w:val="18"/>
        </w:rPr>
        <w:t>条第</w:t>
      </w:r>
      <w:r w:rsidR="0001696B">
        <w:rPr>
          <w:rFonts w:asciiTheme="minorEastAsia" w:hAnsiTheme="minorEastAsia" w:cs="RyuminPro-Regular" w:hint="eastAsia"/>
          <w:kern w:val="0"/>
          <w:sz w:val="18"/>
          <w:szCs w:val="18"/>
        </w:rPr>
        <w:t>１</w:t>
      </w:r>
      <w:r w:rsidRPr="0082536C">
        <w:rPr>
          <w:rFonts w:asciiTheme="minorEastAsia" w:hAnsiTheme="minorEastAsia" w:cs="RyuminPro-Regular" w:hint="eastAsia"/>
          <w:kern w:val="0"/>
          <w:sz w:val="18"/>
          <w:szCs w:val="18"/>
        </w:rPr>
        <w:t>項第</w:t>
      </w:r>
      <w:r w:rsidR="0001696B">
        <w:rPr>
          <w:rFonts w:asciiTheme="minorEastAsia" w:hAnsiTheme="minorEastAsia" w:cs="RyuminPro-Regular" w:hint="eastAsia"/>
          <w:kern w:val="0"/>
          <w:sz w:val="18"/>
          <w:szCs w:val="18"/>
        </w:rPr>
        <w:t>３</w:t>
      </w:r>
      <w:r w:rsidRPr="0082536C">
        <w:rPr>
          <w:rFonts w:asciiTheme="minorEastAsia" w:hAnsiTheme="minorEastAsia" w:cs="RyuminPro-Regular" w:hint="eastAsia"/>
          <w:kern w:val="0"/>
          <w:sz w:val="18"/>
          <w:szCs w:val="18"/>
        </w:rPr>
        <w:t>号及び第</w:t>
      </w:r>
      <w:r w:rsidR="0001696B">
        <w:rPr>
          <w:rFonts w:asciiTheme="minorEastAsia" w:hAnsiTheme="minorEastAsia" w:cs="RyuminPro-Regular" w:hint="eastAsia"/>
          <w:kern w:val="0"/>
          <w:sz w:val="18"/>
          <w:szCs w:val="18"/>
        </w:rPr>
        <w:t>４</w:t>
      </w:r>
    </w:p>
    <w:p w14:paraId="3BCB3E7B" w14:textId="77777777" w:rsidR="0001696B" w:rsidRDefault="00D5074A" w:rsidP="0001696B">
      <w:pPr>
        <w:autoSpaceDE w:val="0"/>
        <w:autoSpaceDN w:val="0"/>
        <w:adjustRightInd w:val="0"/>
        <w:ind w:firstLineChars="100" w:firstLine="18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号，規則第</w:t>
      </w:r>
      <w:r w:rsidRPr="0082536C">
        <w:rPr>
          <w:rFonts w:asciiTheme="minorEastAsia" w:hAnsiTheme="minorEastAsia" w:cs="RyuminPro-Regular"/>
          <w:kern w:val="0"/>
          <w:sz w:val="18"/>
          <w:szCs w:val="18"/>
        </w:rPr>
        <w:t>19</w:t>
      </w:r>
      <w:r w:rsidRPr="0082536C">
        <w:rPr>
          <w:rFonts w:asciiTheme="minorEastAsia" w:hAnsiTheme="minorEastAsia" w:cs="RyuminPro-Regular" w:hint="eastAsia"/>
          <w:kern w:val="0"/>
          <w:sz w:val="18"/>
          <w:szCs w:val="18"/>
        </w:rPr>
        <w:t>条第</w:t>
      </w:r>
      <w:r w:rsidR="0001696B">
        <w:rPr>
          <w:rFonts w:asciiTheme="minorEastAsia" w:hAnsiTheme="minorEastAsia" w:cs="RyuminPro-Regular" w:hint="eastAsia"/>
          <w:kern w:val="0"/>
          <w:sz w:val="18"/>
          <w:szCs w:val="18"/>
        </w:rPr>
        <w:t>４</w:t>
      </w:r>
      <w:r w:rsidRPr="0082536C">
        <w:rPr>
          <w:rFonts w:asciiTheme="minorEastAsia" w:hAnsiTheme="minorEastAsia" w:cs="RyuminPro-Regular" w:hint="eastAsia"/>
          <w:kern w:val="0"/>
          <w:sz w:val="18"/>
          <w:szCs w:val="18"/>
        </w:rPr>
        <w:t>項第</w:t>
      </w:r>
      <w:r w:rsidR="0001696B">
        <w:rPr>
          <w:rFonts w:asciiTheme="minorEastAsia" w:hAnsiTheme="minorEastAsia" w:cs="RyuminPro-Regular" w:hint="eastAsia"/>
          <w:kern w:val="0"/>
          <w:sz w:val="18"/>
          <w:szCs w:val="18"/>
        </w:rPr>
        <w:t>４</w:t>
      </w:r>
      <w:r w:rsidRPr="0082536C">
        <w:rPr>
          <w:rFonts w:asciiTheme="minorEastAsia" w:hAnsiTheme="minorEastAsia" w:cs="RyuminPro-Regular" w:hint="eastAsia"/>
          <w:kern w:val="0"/>
          <w:sz w:val="18"/>
          <w:szCs w:val="18"/>
        </w:rPr>
        <w:t>号及び第</w:t>
      </w:r>
      <w:r w:rsidR="0001696B">
        <w:rPr>
          <w:rFonts w:asciiTheme="minorEastAsia" w:hAnsiTheme="minorEastAsia" w:cs="RyuminPro-Regular" w:hint="eastAsia"/>
          <w:kern w:val="0"/>
          <w:sz w:val="18"/>
          <w:szCs w:val="18"/>
        </w:rPr>
        <w:t>６</w:t>
      </w:r>
      <w:r w:rsidRPr="0082536C">
        <w:rPr>
          <w:rFonts w:asciiTheme="minorEastAsia" w:hAnsiTheme="minorEastAsia" w:cs="RyuminPro-Regular" w:hint="eastAsia"/>
          <w:kern w:val="0"/>
          <w:sz w:val="18"/>
          <w:szCs w:val="18"/>
        </w:rPr>
        <w:t>項並びに昭和</w:t>
      </w:r>
      <w:r w:rsidRPr="0082536C">
        <w:rPr>
          <w:rFonts w:asciiTheme="minorEastAsia" w:hAnsiTheme="minorEastAsia" w:cs="RyuminPro-Regular"/>
          <w:kern w:val="0"/>
          <w:sz w:val="18"/>
          <w:szCs w:val="18"/>
        </w:rPr>
        <w:t>51</w:t>
      </w:r>
      <w:r w:rsidRPr="0082536C">
        <w:rPr>
          <w:rFonts w:asciiTheme="minorEastAsia" w:hAnsiTheme="minorEastAsia" w:cs="RyuminPro-Regular" w:hint="eastAsia"/>
          <w:kern w:val="0"/>
          <w:sz w:val="18"/>
          <w:szCs w:val="18"/>
        </w:rPr>
        <w:t>年消防庁告示第</w:t>
      </w:r>
      <w:r w:rsidR="0001696B">
        <w:rPr>
          <w:rFonts w:asciiTheme="minorEastAsia" w:hAnsiTheme="minorEastAsia" w:cs="RyuminPro-Regular" w:hint="eastAsia"/>
          <w:kern w:val="0"/>
          <w:sz w:val="18"/>
          <w:szCs w:val="18"/>
        </w:rPr>
        <w:t>２</w:t>
      </w:r>
      <w:r w:rsidRPr="0082536C">
        <w:rPr>
          <w:rFonts w:asciiTheme="minorEastAsia" w:hAnsiTheme="minorEastAsia" w:cs="RyuminPro-Regular" w:hint="eastAsia"/>
          <w:kern w:val="0"/>
          <w:sz w:val="18"/>
          <w:szCs w:val="18"/>
        </w:rPr>
        <w:t>号の</w:t>
      </w:r>
    </w:p>
    <w:p w14:paraId="7F28D7BC" w14:textId="77777777" w:rsidR="0001696B" w:rsidRDefault="00D5074A" w:rsidP="0001696B">
      <w:pPr>
        <w:autoSpaceDE w:val="0"/>
        <w:autoSpaceDN w:val="0"/>
        <w:adjustRightInd w:val="0"/>
        <w:ind w:firstLineChars="100" w:firstLine="18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規定によるほか，次によること。</w:t>
      </w:r>
    </w:p>
    <w:p w14:paraId="5CE94C71" w14:textId="77777777" w:rsidR="0001696B" w:rsidRDefault="0001696B" w:rsidP="0001696B">
      <w:pPr>
        <w:autoSpaceDE w:val="0"/>
        <w:autoSpaceDN w:val="0"/>
        <w:adjustRightInd w:val="0"/>
        <w:ind w:firstLineChars="100" w:firstLine="181"/>
        <w:rPr>
          <w:rFonts w:asciiTheme="minorEastAsia" w:hAnsiTheme="minorEastAsia" w:cs="RyuminPro-Regular"/>
          <w:kern w:val="0"/>
          <w:sz w:val="18"/>
          <w:szCs w:val="18"/>
        </w:rPr>
      </w:pPr>
      <w:r>
        <w:rPr>
          <w:rFonts w:asciiTheme="minorEastAsia" w:hAnsiTheme="minorEastAsia" w:cs="FutoGoB101Pro-Bold" w:hint="eastAsia"/>
          <w:b/>
          <w:bCs/>
          <w:kern w:val="0"/>
          <w:sz w:val="18"/>
          <w:szCs w:val="18"/>
        </w:rPr>
        <w:t>１</w:t>
      </w:r>
      <w:r w:rsidR="00E214B1">
        <w:rPr>
          <w:rFonts w:asciiTheme="minorEastAsia" w:hAnsiTheme="minorEastAsia" w:cs="FutoGoB101Pro-Bold" w:hint="eastAsia"/>
          <w:b/>
          <w:bCs/>
          <w:kern w:val="0"/>
          <w:sz w:val="18"/>
          <w:szCs w:val="18"/>
        </w:rPr>
        <w:t xml:space="preserve">　</w:t>
      </w:r>
      <w:r w:rsidR="00D5074A" w:rsidRPr="0082536C">
        <w:rPr>
          <w:rFonts w:asciiTheme="minorEastAsia" w:hAnsiTheme="minorEastAsia" w:cs="RyuminPro-Regular" w:hint="eastAsia"/>
          <w:kern w:val="0"/>
          <w:sz w:val="18"/>
          <w:szCs w:val="18"/>
        </w:rPr>
        <w:t>貯蔵容器は，火災の際延焼のおそれ等の少ない場所とすること。</w:t>
      </w:r>
      <w:r>
        <w:rPr>
          <w:rFonts w:asciiTheme="minorEastAsia" w:hAnsiTheme="minorEastAsia" w:cs="RyuminPro-Regular" w:hint="eastAsia"/>
          <w:kern w:val="0"/>
          <w:sz w:val="18"/>
          <w:szCs w:val="18"/>
        </w:rPr>
        <w:t>◆</w:t>
      </w:r>
    </w:p>
    <w:p w14:paraId="7D2682B5" w14:textId="77777777" w:rsidR="0001696B" w:rsidRDefault="0001696B" w:rsidP="0001696B">
      <w:pPr>
        <w:autoSpaceDE w:val="0"/>
        <w:autoSpaceDN w:val="0"/>
        <w:adjustRightInd w:val="0"/>
        <w:ind w:firstLineChars="100" w:firstLine="181"/>
        <w:rPr>
          <w:rFonts w:asciiTheme="minorEastAsia" w:hAnsiTheme="minorEastAsia" w:cs="RyuminPro-Regular"/>
          <w:kern w:val="0"/>
          <w:sz w:val="18"/>
          <w:szCs w:val="18"/>
        </w:rPr>
      </w:pPr>
      <w:r>
        <w:rPr>
          <w:rFonts w:asciiTheme="minorEastAsia" w:hAnsiTheme="minorEastAsia" w:cs="FutoGoB101Pro-Bold" w:hint="eastAsia"/>
          <w:b/>
          <w:bCs/>
          <w:kern w:val="0"/>
          <w:sz w:val="18"/>
          <w:szCs w:val="18"/>
        </w:rPr>
        <w:t>２</w:t>
      </w:r>
      <w:r w:rsidR="00E214B1">
        <w:rPr>
          <w:rFonts w:asciiTheme="minorEastAsia" w:hAnsiTheme="minorEastAsia" w:cs="FutoGoB101Pro-Bold" w:hint="eastAsia"/>
          <w:b/>
          <w:bCs/>
          <w:kern w:val="0"/>
          <w:sz w:val="18"/>
          <w:szCs w:val="18"/>
        </w:rPr>
        <w:t xml:space="preserve">　</w:t>
      </w:r>
      <w:r w:rsidR="00D5074A" w:rsidRPr="0082536C">
        <w:rPr>
          <w:rFonts w:asciiTheme="minorEastAsia" w:hAnsiTheme="minorEastAsia" w:cs="RyuminPro-Regular" w:hint="eastAsia"/>
          <w:kern w:val="0"/>
          <w:sz w:val="18"/>
          <w:szCs w:val="18"/>
        </w:rPr>
        <w:t>規則第</w:t>
      </w:r>
      <w:r w:rsidR="00D5074A" w:rsidRPr="0082536C">
        <w:rPr>
          <w:rFonts w:asciiTheme="minorEastAsia" w:hAnsiTheme="minorEastAsia" w:cs="RyuminPro-Regular"/>
          <w:kern w:val="0"/>
          <w:sz w:val="18"/>
          <w:szCs w:val="18"/>
        </w:rPr>
        <w:t>19</w:t>
      </w:r>
      <w:r w:rsidR="00D5074A" w:rsidRPr="0082536C">
        <w:rPr>
          <w:rFonts w:asciiTheme="minorEastAsia" w:hAnsiTheme="minorEastAsia" w:cs="RyuminPro-Regular" w:hint="eastAsia"/>
          <w:kern w:val="0"/>
          <w:sz w:val="18"/>
          <w:szCs w:val="18"/>
        </w:rPr>
        <w:t>条第</w:t>
      </w:r>
      <w:r>
        <w:rPr>
          <w:rFonts w:asciiTheme="minorEastAsia" w:hAnsiTheme="minorEastAsia" w:cs="RyuminPro-Regular" w:hint="eastAsia"/>
          <w:kern w:val="0"/>
          <w:sz w:val="18"/>
          <w:szCs w:val="18"/>
        </w:rPr>
        <w:t>６</w:t>
      </w:r>
      <w:r w:rsidR="00D5074A" w:rsidRPr="0082536C">
        <w:rPr>
          <w:rFonts w:asciiTheme="minorEastAsia" w:hAnsiTheme="minorEastAsia" w:cs="RyuminPro-Regular" w:hint="eastAsia"/>
          <w:kern w:val="0"/>
          <w:sz w:val="18"/>
          <w:szCs w:val="18"/>
        </w:rPr>
        <w:t>項第</w:t>
      </w:r>
      <w:r>
        <w:rPr>
          <w:rFonts w:asciiTheme="minorEastAsia" w:hAnsiTheme="minorEastAsia" w:cs="RyuminPro-Regular" w:hint="eastAsia"/>
          <w:kern w:val="0"/>
          <w:sz w:val="18"/>
          <w:szCs w:val="18"/>
        </w:rPr>
        <w:t>４</w:t>
      </w:r>
      <w:r w:rsidR="00D5074A" w:rsidRPr="0082536C">
        <w:rPr>
          <w:rFonts w:asciiTheme="minorEastAsia" w:hAnsiTheme="minorEastAsia" w:cs="RyuminPro-Regular" w:hint="eastAsia"/>
          <w:kern w:val="0"/>
          <w:sz w:val="18"/>
          <w:szCs w:val="18"/>
        </w:rPr>
        <w:t>号に規定する標識は，第</w:t>
      </w:r>
      <w:r>
        <w:rPr>
          <w:rFonts w:asciiTheme="minorEastAsia" w:hAnsiTheme="minorEastAsia" w:cs="RyuminPro-Regular" w:hint="eastAsia"/>
          <w:kern w:val="0"/>
          <w:sz w:val="18"/>
          <w:szCs w:val="18"/>
        </w:rPr>
        <w:t>３</w:t>
      </w:r>
      <w:r w:rsidR="00D5074A" w:rsidRPr="0082536C">
        <w:rPr>
          <w:rFonts w:asciiTheme="minorEastAsia" w:hAnsiTheme="minorEastAsia" w:cs="RyuminPro-Regular" w:hint="eastAsia"/>
          <w:kern w:val="0"/>
          <w:sz w:val="18"/>
          <w:szCs w:val="18"/>
        </w:rPr>
        <w:t>スプリンクラー設備の</w:t>
      </w:r>
    </w:p>
    <w:p w14:paraId="49715D07" w14:textId="77777777" w:rsidR="0001696B" w:rsidRDefault="00D5074A" w:rsidP="0001696B">
      <w:pPr>
        <w:autoSpaceDE w:val="0"/>
        <w:autoSpaceDN w:val="0"/>
        <w:adjustRightInd w:val="0"/>
        <w:ind w:firstLineChars="200" w:firstLine="36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技術基準Ⅰ</w:t>
      </w:r>
      <w:r w:rsidR="0001696B">
        <w:rPr>
          <w:rFonts w:asciiTheme="minorEastAsia" w:hAnsiTheme="minorEastAsia" w:cs="RyuminPro-Regular" w:hint="eastAsia"/>
          <w:kern w:val="0"/>
          <w:sz w:val="18"/>
          <w:szCs w:val="18"/>
        </w:rPr>
        <w:t>４</w:t>
      </w:r>
      <w:r w:rsidRPr="0082536C">
        <w:rPr>
          <w:rFonts w:asciiTheme="minorEastAsia" w:hAnsiTheme="minorEastAsia" w:cs="RyuminPro-Regular" w:hint="eastAsia"/>
          <w:kern w:val="0"/>
          <w:sz w:val="18"/>
          <w:szCs w:val="18"/>
        </w:rPr>
        <w:t>⑷アの規定を準用すること。◆</w:t>
      </w:r>
    </w:p>
    <w:p w14:paraId="1D0AB860" w14:textId="77777777" w:rsidR="0001696B" w:rsidRDefault="0001696B" w:rsidP="0001696B">
      <w:pPr>
        <w:autoSpaceDE w:val="0"/>
        <w:autoSpaceDN w:val="0"/>
        <w:adjustRightInd w:val="0"/>
        <w:ind w:firstLineChars="100" w:firstLine="181"/>
        <w:rPr>
          <w:rFonts w:asciiTheme="minorEastAsia" w:hAnsiTheme="minorEastAsia" w:cs="RyuminPro-Regular"/>
          <w:kern w:val="0"/>
          <w:sz w:val="18"/>
          <w:szCs w:val="18"/>
        </w:rPr>
      </w:pPr>
      <w:r>
        <w:rPr>
          <w:rFonts w:asciiTheme="minorEastAsia" w:hAnsiTheme="minorEastAsia" w:cs="FutoGoB101Pro-Bold" w:hint="eastAsia"/>
          <w:b/>
          <w:bCs/>
          <w:kern w:val="0"/>
          <w:sz w:val="18"/>
          <w:szCs w:val="18"/>
        </w:rPr>
        <w:t xml:space="preserve">３　</w:t>
      </w:r>
      <w:r w:rsidR="00D5074A" w:rsidRPr="0082536C">
        <w:rPr>
          <w:rFonts w:asciiTheme="minorEastAsia" w:hAnsiTheme="minorEastAsia" w:cs="RyuminPro-Regular" w:hint="eastAsia"/>
          <w:kern w:val="0"/>
          <w:sz w:val="18"/>
          <w:szCs w:val="18"/>
        </w:rPr>
        <w:t>ホース，ノズル，ノズル開放弁及びホースリールは，認定品を使用する</w:t>
      </w:r>
    </w:p>
    <w:p w14:paraId="3F5004C1" w14:textId="77777777" w:rsidR="0001696B" w:rsidRDefault="00D5074A" w:rsidP="0001696B">
      <w:pPr>
        <w:autoSpaceDE w:val="0"/>
        <w:autoSpaceDN w:val="0"/>
        <w:adjustRightInd w:val="0"/>
        <w:ind w:firstLineChars="200" w:firstLine="36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こと。★</w:t>
      </w:r>
    </w:p>
    <w:p w14:paraId="7BD33DB2" w14:textId="77777777" w:rsidR="0001696B" w:rsidRDefault="00D5074A" w:rsidP="0001696B">
      <w:pPr>
        <w:autoSpaceDE w:val="0"/>
        <w:autoSpaceDN w:val="0"/>
        <w:adjustRightInd w:val="0"/>
        <w:rPr>
          <w:rFonts w:asciiTheme="minorEastAsia" w:hAnsiTheme="minorEastAsia" w:cs="RyuminPro-Regular"/>
          <w:kern w:val="0"/>
          <w:sz w:val="18"/>
          <w:szCs w:val="18"/>
        </w:rPr>
      </w:pPr>
      <w:r w:rsidRPr="0082536C">
        <w:rPr>
          <w:rFonts w:asciiTheme="minorEastAsia" w:hAnsiTheme="minorEastAsia" w:cs="FutoGoB101Pro-Bold" w:hint="eastAsia"/>
          <w:b/>
          <w:bCs/>
          <w:kern w:val="0"/>
          <w:sz w:val="18"/>
          <w:szCs w:val="18"/>
        </w:rPr>
        <w:t>Ⅴ　冷凍室又は冷蔵室に設ける二酸化炭素を放射する不活性ガス消火設備</w:t>
      </w:r>
    </w:p>
    <w:p w14:paraId="71F2D0D8" w14:textId="77777777" w:rsidR="0001696B" w:rsidRDefault="0001696B" w:rsidP="0001696B">
      <w:pPr>
        <w:autoSpaceDE w:val="0"/>
        <w:autoSpaceDN w:val="0"/>
        <w:adjustRightInd w:val="0"/>
        <w:ind w:firstLineChars="100" w:firstLine="181"/>
        <w:rPr>
          <w:rFonts w:asciiTheme="minorEastAsia" w:hAnsiTheme="minorEastAsia" w:cs="RyuminPro-Regular"/>
          <w:kern w:val="0"/>
          <w:sz w:val="18"/>
          <w:szCs w:val="18"/>
        </w:rPr>
      </w:pPr>
      <w:r>
        <w:rPr>
          <w:rFonts w:asciiTheme="minorEastAsia" w:hAnsiTheme="minorEastAsia" w:cs="FutoGoB101Pro-Bold" w:hint="eastAsia"/>
          <w:b/>
          <w:bCs/>
          <w:kern w:val="0"/>
          <w:sz w:val="18"/>
          <w:szCs w:val="18"/>
        </w:rPr>
        <w:t>１</w:t>
      </w:r>
      <w:r w:rsidR="00842730">
        <w:rPr>
          <w:rFonts w:asciiTheme="minorEastAsia" w:hAnsiTheme="minorEastAsia" w:cs="FutoGoB101Pro-Bold" w:hint="eastAsia"/>
          <w:b/>
          <w:bCs/>
          <w:kern w:val="0"/>
          <w:sz w:val="18"/>
          <w:szCs w:val="18"/>
        </w:rPr>
        <w:t xml:space="preserve">　</w:t>
      </w:r>
      <w:r w:rsidR="00D5074A" w:rsidRPr="0082536C">
        <w:rPr>
          <w:rFonts w:asciiTheme="minorEastAsia" w:hAnsiTheme="minorEastAsia" w:cs="RyuminPro-Regular" w:hint="eastAsia"/>
          <w:kern w:val="0"/>
          <w:sz w:val="18"/>
          <w:szCs w:val="18"/>
        </w:rPr>
        <w:t>Ⅰ及びⅡによるほか，次によることができる。◆</w:t>
      </w:r>
    </w:p>
    <w:p w14:paraId="0B42DFFD" w14:textId="77777777" w:rsidR="0001696B" w:rsidRDefault="00D5074A" w:rsidP="0001696B">
      <w:pPr>
        <w:autoSpaceDE w:val="0"/>
        <w:autoSpaceDN w:val="0"/>
        <w:adjustRightInd w:val="0"/>
        <w:ind w:firstLineChars="200" w:firstLine="36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⑴　消火剤の貯蔵量は，防護区画の体積</w:t>
      </w:r>
      <w:r w:rsidR="0001696B">
        <w:rPr>
          <w:rFonts w:asciiTheme="minorEastAsia" w:hAnsiTheme="minorEastAsia" w:cs="RyuminPro-Regular" w:hint="eastAsia"/>
          <w:kern w:val="0"/>
          <w:sz w:val="18"/>
          <w:szCs w:val="18"/>
        </w:rPr>
        <w:t>１</w:t>
      </w:r>
      <w:r w:rsidRPr="0082536C">
        <w:rPr>
          <w:rFonts w:asciiTheme="minorEastAsia" w:hAnsiTheme="minorEastAsia" w:cs="RyuminPro-Regular" w:hint="eastAsia"/>
          <w:kern w:val="0"/>
          <w:sz w:val="18"/>
          <w:szCs w:val="18"/>
        </w:rPr>
        <w:t>㎥につき</w:t>
      </w:r>
      <w:r w:rsidRPr="0082536C">
        <w:rPr>
          <w:rFonts w:asciiTheme="minorEastAsia" w:hAnsiTheme="minorEastAsia" w:cs="RyuminPro-Regular"/>
          <w:kern w:val="0"/>
          <w:sz w:val="18"/>
          <w:szCs w:val="18"/>
        </w:rPr>
        <w:t>0</w:t>
      </w:r>
      <w:r w:rsidRPr="0082536C">
        <w:rPr>
          <w:rFonts w:asciiTheme="minorEastAsia" w:hAnsiTheme="minorEastAsia" w:cs="TimesNewRomanPSMT"/>
          <w:kern w:val="0"/>
          <w:sz w:val="18"/>
          <w:szCs w:val="18"/>
        </w:rPr>
        <w:t>.</w:t>
      </w:r>
      <w:r w:rsidRPr="0082536C">
        <w:rPr>
          <w:rFonts w:asciiTheme="minorEastAsia" w:hAnsiTheme="minorEastAsia" w:cs="RyuminPro-Regular"/>
          <w:kern w:val="0"/>
          <w:sz w:val="18"/>
          <w:szCs w:val="18"/>
        </w:rPr>
        <w:t>536</w:t>
      </w:r>
      <w:r w:rsidRPr="0082536C">
        <w:rPr>
          <w:rFonts w:asciiTheme="minorEastAsia" w:hAnsiTheme="minorEastAsia" w:cs="TimesNewRomanPSMT"/>
          <w:kern w:val="0"/>
          <w:sz w:val="18"/>
          <w:szCs w:val="18"/>
        </w:rPr>
        <w:t>kg</w:t>
      </w:r>
      <w:r w:rsidRPr="0082536C">
        <w:rPr>
          <w:rFonts w:asciiTheme="minorEastAsia" w:hAnsiTheme="minorEastAsia" w:cs="RyuminPro-Regular" w:hint="eastAsia"/>
          <w:kern w:val="0"/>
          <w:sz w:val="18"/>
          <w:szCs w:val="18"/>
        </w:rPr>
        <w:t>以上の割合とす</w:t>
      </w:r>
    </w:p>
    <w:p w14:paraId="1F97A795" w14:textId="77777777" w:rsidR="0001696B" w:rsidRDefault="00D5074A" w:rsidP="0001696B">
      <w:pPr>
        <w:autoSpaceDE w:val="0"/>
        <w:autoSpaceDN w:val="0"/>
        <w:adjustRightInd w:val="0"/>
        <w:ind w:firstLineChars="300" w:firstLine="54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ること。</w:t>
      </w:r>
    </w:p>
    <w:p w14:paraId="1804BB39" w14:textId="77777777" w:rsidR="0001696B" w:rsidRDefault="00D5074A" w:rsidP="0001696B">
      <w:pPr>
        <w:autoSpaceDE w:val="0"/>
        <w:autoSpaceDN w:val="0"/>
        <w:adjustRightInd w:val="0"/>
        <w:ind w:firstLineChars="200" w:firstLine="36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⑵　配管は，呼び径</w:t>
      </w:r>
      <w:r w:rsidRPr="0082536C">
        <w:rPr>
          <w:rFonts w:asciiTheme="minorEastAsia" w:hAnsiTheme="minorEastAsia" w:cs="RyuminPro-Regular"/>
          <w:kern w:val="0"/>
          <w:sz w:val="18"/>
          <w:szCs w:val="18"/>
        </w:rPr>
        <w:t>20</w:t>
      </w:r>
      <w:r w:rsidRPr="0082536C">
        <w:rPr>
          <w:rFonts w:asciiTheme="minorEastAsia" w:hAnsiTheme="minorEastAsia" w:cs="RyuminPro-Regular" w:hint="eastAsia"/>
          <w:kern w:val="0"/>
          <w:sz w:val="18"/>
          <w:szCs w:val="18"/>
        </w:rPr>
        <w:t>Ａ以上のものを使用すること。</w:t>
      </w:r>
    </w:p>
    <w:p w14:paraId="088F471D" w14:textId="77777777" w:rsidR="0001696B" w:rsidRDefault="00D5074A" w:rsidP="0001696B">
      <w:pPr>
        <w:autoSpaceDE w:val="0"/>
        <w:autoSpaceDN w:val="0"/>
        <w:adjustRightInd w:val="0"/>
        <w:ind w:firstLineChars="200" w:firstLine="36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⑶　放射時間は，</w:t>
      </w:r>
      <w:r w:rsidRPr="0082536C">
        <w:rPr>
          <w:rFonts w:asciiTheme="minorEastAsia" w:hAnsiTheme="minorEastAsia" w:cs="RyuminPro-Regular"/>
          <w:kern w:val="0"/>
          <w:sz w:val="18"/>
          <w:szCs w:val="18"/>
        </w:rPr>
        <w:t>15</w:t>
      </w:r>
      <w:r w:rsidRPr="0082536C">
        <w:rPr>
          <w:rFonts w:asciiTheme="minorEastAsia" w:hAnsiTheme="minorEastAsia" w:cs="RyuminPro-Regular" w:hint="eastAsia"/>
          <w:kern w:val="0"/>
          <w:sz w:val="18"/>
          <w:szCs w:val="18"/>
        </w:rPr>
        <w:t>分を標準とすること。</w:t>
      </w:r>
    </w:p>
    <w:p w14:paraId="7BA7C8FF" w14:textId="77777777" w:rsidR="0001696B" w:rsidRDefault="0001696B" w:rsidP="0001696B">
      <w:pPr>
        <w:autoSpaceDE w:val="0"/>
        <w:autoSpaceDN w:val="0"/>
        <w:adjustRightInd w:val="0"/>
        <w:ind w:firstLineChars="100" w:firstLine="181"/>
        <w:rPr>
          <w:rFonts w:asciiTheme="minorEastAsia" w:hAnsiTheme="minorEastAsia" w:cs="RyuminPro-Regular"/>
          <w:kern w:val="0"/>
          <w:sz w:val="18"/>
          <w:szCs w:val="18"/>
        </w:rPr>
      </w:pPr>
      <w:r>
        <w:rPr>
          <w:rFonts w:asciiTheme="minorEastAsia" w:hAnsiTheme="minorEastAsia" w:cs="FutoGoB101Pro-Bold" w:hint="eastAsia"/>
          <w:b/>
          <w:bCs/>
          <w:kern w:val="0"/>
          <w:sz w:val="18"/>
          <w:szCs w:val="18"/>
        </w:rPr>
        <w:t>２</w:t>
      </w:r>
      <w:r w:rsidR="00842730">
        <w:rPr>
          <w:rFonts w:asciiTheme="minorEastAsia" w:hAnsiTheme="minorEastAsia" w:cs="RyuminPro-Regular" w:hint="eastAsia"/>
          <w:kern w:val="0"/>
          <w:sz w:val="18"/>
          <w:szCs w:val="18"/>
        </w:rPr>
        <w:t xml:space="preserve">　</w:t>
      </w:r>
      <w:r w:rsidR="00D5074A" w:rsidRPr="0082536C">
        <w:rPr>
          <w:rFonts w:asciiTheme="minorEastAsia" w:hAnsiTheme="minorEastAsia" w:cs="RyuminPro-Regular" w:hint="eastAsia"/>
          <w:kern w:val="0"/>
          <w:sz w:val="18"/>
          <w:szCs w:val="18"/>
        </w:rPr>
        <w:t>噴射ヘッドは，凍結防止のため錫はく等で密封すること。◆</w:t>
      </w:r>
    </w:p>
    <w:p w14:paraId="6ED6D7F1" w14:textId="77777777" w:rsidR="0001696B" w:rsidRDefault="00D5074A" w:rsidP="0001696B">
      <w:pPr>
        <w:autoSpaceDE w:val="0"/>
        <w:autoSpaceDN w:val="0"/>
        <w:adjustRightInd w:val="0"/>
        <w:rPr>
          <w:rFonts w:asciiTheme="minorEastAsia" w:hAnsiTheme="minorEastAsia" w:cs="RyuminPro-Regular"/>
          <w:kern w:val="0"/>
          <w:sz w:val="18"/>
          <w:szCs w:val="18"/>
        </w:rPr>
      </w:pPr>
      <w:r w:rsidRPr="0082536C">
        <w:rPr>
          <w:rFonts w:asciiTheme="minorEastAsia" w:hAnsiTheme="minorEastAsia" w:cs="FutoGoB101Pro-Bold" w:hint="eastAsia"/>
          <w:b/>
          <w:bCs/>
          <w:kern w:val="0"/>
          <w:sz w:val="18"/>
          <w:szCs w:val="18"/>
        </w:rPr>
        <w:t>Ⅵ　冷凍室又は冷蔵室に対する特例基準</w:t>
      </w:r>
    </w:p>
    <w:p w14:paraId="43273BC0" w14:textId="77777777" w:rsidR="0001696B" w:rsidRDefault="00D5074A" w:rsidP="0001696B">
      <w:pPr>
        <w:autoSpaceDE w:val="0"/>
        <w:autoSpaceDN w:val="0"/>
        <w:adjustRightInd w:val="0"/>
        <w:ind w:firstLineChars="200" w:firstLine="36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冷凍室又は冷蔵室（以下「冷凍室等」という。）の不活性ガス消火設備は，</w:t>
      </w:r>
    </w:p>
    <w:p w14:paraId="532C10B0" w14:textId="77777777" w:rsidR="0001696B" w:rsidRDefault="00D5074A" w:rsidP="0001696B">
      <w:pPr>
        <w:autoSpaceDE w:val="0"/>
        <w:autoSpaceDN w:val="0"/>
        <w:adjustRightInd w:val="0"/>
        <w:ind w:firstLineChars="100" w:firstLine="18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次の各号の</w:t>
      </w:r>
      <w:r w:rsidR="0001696B">
        <w:rPr>
          <w:rFonts w:asciiTheme="minorEastAsia" w:hAnsiTheme="minorEastAsia" w:cs="RyuminPro-Regular" w:hint="eastAsia"/>
          <w:kern w:val="0"/>
          <w:sz w:val="18"/>
          <w:szCs w:val="18"/>
        </w:rPr>
        <w:t>１</w:t>
      </w:r>
      <w:r w:rsidRPr="0082536C">
        <w:rPr>
          <w:rFonts w:asciiTheme="minorEastAsia" w:hAnsiTheme="minorEastAsia" w:cs="RyuminPro-Regular" w:hint="eastAsia"/>
          <w:kern w:val="0"/>
          <w:sz w:val="18"/>
          <w:szCs w:val="18"/>
        </w:rPr>
        <w:t>に適合する場合，特例を適用して，その設置を免除することが</w:t>
      </w:r>
    </w:p>
    <w:p w14:paraId="5C8904E8" w14:textId="77777777" w:rsidR="0001696B" w:rsidRDefault="00D5074A" w:rsidP="0001696B">
      <w:pPr>
        <w:autoSpaceDE w:val="0"/>
        <w:autoSpaceDN w:val="0"/>
        <w:adjustRightInd w:val="0"/>
        <w:ind w:firstLineChars="100" w:firstLine="18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できる。◆</w:t>
      </w:r>
    </w:p>
    <w:p w14:paraId="0F8E1160" w14:textId="77777777" w:rsidR="0001696B" w:rsidRDefault="0001696B" w:rsidP="0001696B">
      <w:pPr>
        <w:autoSpaceDE w:val="0"/>
        <w:autoSpaceDN w:val="0"/>
        <w:adjustRightInd w:val="0"/>
        <w:ind w:firstLineChars="100" w:firstLine="181"/>
        <w:rPr>
          <w:rFonts w:asciiTheme="minorEastAsia" w:hAnsiTheme="minorEastAsia" w:cs="RyuminPro-Regular"/>
          <w:kern w:val="0"/>
          <w:sz w:val="18"/>
          <w:szCs w:val="18"/>
        </w:rPr>
      </w:pPr>
      <w:r>
        <w:rPr>
          <w:rFonts w:asciiTheme="minorEastAsia" w:hAnsiTheme="minorEastAsia" w:cs="FutoGoB101Pro-Bold" w:hint="eastAsia"/>
          <w:b/>
          <w:bCs/>
          <w:kern w:val="0"/>
          <w:sz w:val="18"/>
          <w:szCs w:val="18"/>
        </w:rPr>
        <w:t>１</w:t>
      </w:r>
      <w:r w:rsidR="0016376B">
        <w:rPr>
          <w:rFonts w:asciiTheme="minorEastAsia" w:hAnsiTheme="minorEastAsia" w:cs="FutoGoB101Pro-Bold" w:hint="eastAsia"/>
          <w:b/>
          <w:bCs/>
          <w:kern w:val="0"/>
          <w:sz w:val="18"/>
          <w:szCs w:val="18"/>
        </w:rPr>
        <w:t xml:space="preserve">　</w:t>
      </w:r>
      <w:r w:rsidR="00D5074A" w:rsidRPr="0082536C">
        <w:rPr>
          <w:rFonts w:asciiTheme="minorEastAsia" w:hAnsiTheme="minorEastAsia" w:cs="RyuminPro-Regular" w:hint="eastAsia"/>
          <w:kern w:val="0"/>
          <w:sz w:val="18"/>
          <w:szCs w:val="18"/>
        </w:rPr>
        <w:t>壁及び天井等の断熱材料は，不燃材料（グラスウール等）を使用し，か</w:t>
      </w:r>
    </w:p>
    <w:p w14:paraId="583D423A" w14:textId="77777777" w:rsidR="0001696B" w:rsidRDefault="00D5074A" w:rsidP="0001696B">
      <w:pPr>
        <w:autoSpaceDE w:val="0"/>
        <w:autoSpaceDN w:val="0"/>
        <w:adjustRightInd w:val="0"/>
        <w:ind w:firstLineChars="200" w:firstLine="36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つ，断熱材料を固定する材料（押え材）は準不燃材料又は柱（木製の場合</w:t>
      </w:r>
    </w:p>
    <w:p w14:paraId="4122874F" w14:textId="77777777" w:rsidR="0001696B" w:rsidRDefault="00D5074A" w:rsidP="0001696B">
      <w:pPr>
        <w:autoSpaceDE w:val="0"/>
        <w:autoSpaceDN w:val="0"/>
        <w:adjustRightInd w:val="0"/>
        <w:ind w:firstLineChars="200" w:firstLine="36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は</w:t>
      </w:r>
      <w:r w:rsidRPr="0082536C">
        <w:rPr>
          <w:rFonts w:asciiTheme="minorEastAsia" w:hAnsiTheme="minorEastAsia" w:cs="RyuminPro-Regular"/>
          <w:kern w:val="0"/>
          <w:sz w:val="18"/>
          <w:szCs w:val="18"/>
        </w:rPr>
        <w:t>4</w:t>
      </w:r>
      <w:r w:rsidRPr="0082536C">
        <w:rPr>
          <w:rFonts w:asciiTheme="minorEastAsia" w:hAnsiTheme="minorEastAsia" w:cs="TimesNewRomanPSMT"/>
          <w:kern w:val="0"/>
          <w:sz w:val="18"/>
          <w:szCs w:val="18"/>
        </w:rPr>
        <w:t>.</w:t>
      </w:r>
      <w:r w:rsidRPr="0082536C">
        <w:rPr>
          <w:rFonts w:asciiTheme="minorEastAsia" w:hAnsiTheme="minorEastAsia" w:cs="RyuminPro-Regular"/>
          <w:kern w:val="0"/>
          <w:sz w:val="18"/>
          <w:szCs w:val="18"/>
        </w:rPr>
        <w:t>5</w:t>
      </w:r>
      <w:r w:rsidR="00DC6022">
        <w:rPr>
          <w:rFonts w:asciiTheme="minorEastAsia" w:hAnsiTheme="minorEastAsia" w:cs="TimesNewRomanPSMT" w:hint="eastAsia"/>
          <w:kern w:val="0"/>
          <w:sz w:val="18"/>
          <w:szCs w:val="18"/>
        </w:rPr>
        <w:t>㎝</w:t>
      </w:r>
      <w:r w:rsidRPr="0082536C">
        <w:rPr>
          <w:rFonts w:asciiTheme="minorEastAsia" w:hAnsiTheme="minorEastAsia" w:cs="RyuminPro-Regular" w:hint="eastAsia"/>
          <w:kern w:val="0"/>
          <w:sz w:val="18"/>
          <w:szCs w:val="18"/>
        </w:rPr>
        <w:t>角以上のものを使用し，柱と柱の間隔はそれぞれ</w:t>
      </w:r>
      <w:r w:rsidRPr="0082536C">
        <w:rPr>
          <w:rFonts w:asciiTheme="minorEastAsia" w:hAnsiTheme="minorEastAsia" w:cs="RyuminPro-Regular"/>
          <w:kern w:val="0"/>
          <w:sz w:val="18"/>
          <w:szCs w:val="18"/>
        </w:rPr>
        <w:t>60</w:t>
      </w:r>
      <w:r w:rsidR="00DC6022">
        <w:rPr>
          <w:rFonts w:asciiTheme="minorEastAsia" w:hAnsiTheme="minorEastAsia" w:cs="RyuminPro-Regular" w:hint="eastAsia"/>
          <w:kern w:val="0"/>
          <w:sz w:val="18"/>
          <w:szCs w:val="18"/>
        </w:rPr>
        <w:t>㎝</w:t>
      </w:r>
      <w:r w:rsidRPr="0082536C">
        <w:rPr>
          <w:rFonts w:asciiTheme="minorEastAsia" w:hAnsiTheme="minorEastAsia" w:cs="RyuminPro-Regular" w:hint="eastAsia"/>
          <w:kern w:val="0"/>
          <w:sz w:val="18"/>
          <w:szCs w:val="18"/>
        </w:rPr>
        <w:t>以上としたも</w:t>
      </w:r>
    </w:p>
    <w:p w14:paraId="64ADAC2D" w14:textId="77777777" w:rsidR="0001696B" w:rsidRDefault="00D5074A" w:rsidP="0001696B">
      <w:pPr>
        <w:autoSpaceDE w:val="0"/>
        <w:autoSpaceDN w:val="0"/>
        <w:adjustRightInd w:val="0"/>
        <w:ind w:firstLineChars="200" w:firstLine="36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のに限る。）を使用すること。（図</w:t>
      </w:r>
      <w:r w:rsidR="0001696B">
        <w:rPr>
          <w:rFonts w:asciiTheme="minorEastAsia" w:hAnsiTheme="minorEastAsia" w:cs="RyuminPro-Regular" w:hint="eastAsia"/>
          <w:kern w:val="0"/>
          <w:sz w:val="18"/>
          <w:szCs w:val="18"/>
        </w:rPr>
        <w:t>６－１</w:t>
      </w:r>
      <w:r w:rsidRPr="0082536C">
        <w:rPr>
          <w:rFonts w:asciiTheme="minorEastAsia" w:hAnsiTheme="minorEastAsia" w:cs="RyuminPro-Regular" w:hint="eastAsia"/>
          <w:kern w:val="0"/>
          <w:sz w:val="18"/>
          <w:szCs w:val="18"/>
        </w:rPr>
        <w:t>参照）</w:t>
      </w:r>
    </w:p>
    <w:p w14:paraId="75B32950" w14:textId="77777777" w:rsidR="0001696B" w:rsidRDefault="00D5074A" w:rsidP="0001696B">
      <w:pPr>
        <w:autoSpaceDE w:val="0"/>
        <w:autoSpaceDN w:val="0"/>
        <w:adjustRightInd w:val="0"/>
        <w:ind w:firstLineChars="300" w:firstLine="54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なお，荷摺木を設置する場合は厚さ</w:t>
      </w:r>
      <w:r w:rsidR="0001696B">
        <w:rPr>
          <w:rFonts w:asciiTheme="minorEastAsia" w:hAnsiTheme="minorEastAsia" w:cs="RyuminPro-Regular" w:hint="eastAsia"/>
          <w:kern w:val="0"/>
          <w:sz w:val="18"/>
          <w:szCs w:val="18"/>
        </w:rPr>
        <w:t>２</w:t>
      </w:r>
      <w:r w:rsidR="00DC6022">
        <w:rPr>
          <w:rFonts w:asciiTheme="minorEastAsia" w:hAnsiTheme="minorEastAsia" w:cs="TimesNewRomanPSMT" w:hint="eastAsia"/>
          <w:kern w:val="0"/>
          <w:sz w:val="18"/>
          <w:szCs w:val="18"/>
        </w:rPr>
        <w:t>㎝</w:t>
      </w:r>
      <w:r w:rsidRPr="0082536C">
        <w:rPr>
          <w:rFonts w:asciiTheme="minorEastAsia" w:hAnsiTheme="minorEastAsia" w:cs="RyuminPro-Regular" w:hint="eastAsia"/>
          <w:kern w:val="0"/>
          <w:sz w:val="18"/>
          <w:szCs w:val="18"/>
        </w:rPr>
        <w:t>以上，幅</w:t>
      </w:r>
      <w:r w:rsidRPr="0082536C">
        <w:rPr>
          <w:rFonts w:asciiTheme="minorEastAsia" w:hAnsiTheme="minorEastAsia" w:cs="RyuminPro-Regular"/>
          <w:kern w:val="0"/>
          <w:sz w:val="18"/>
          <w:szCs w:val="18"/>
        </w:rPr>
        <w:t>10</w:t>
      </w:r>
      <w:r w:rsidR="00DC6022">
        <w:rPr>
          <w:rFonts w:asciiTheme="minorEastAsia" w:hAnsiTheme="minorEastAsia" w:cs="TimesNewRomanPSMT" w:hint="eastAsia"/>
          <w:kern w:val="0"/>
          <w:sz w:val="18"/>
          <w:szCs w:val="18"/>
        </w:rPr>
        <w:t>㎝</w:t>
      </w:r>
      <w:r w:rsidRPr="0082536C">
        <w:rPr>
          <w:rFonts w:asciiTheme="minorEastAsia" w:hAnsiTheme="minorEastAsia" w:cs="RyuminPro-Regular" w:hint="eastAsia"/>
          <w:kern w:val="0"/>
          <w:sz w:val="18"/>
          <w:szCs w:val="18"/>
        </w:rPr>
        <w:t>以上の材料を使用</w:t>
      </w:r>
    </w:p>
    <w:p w14:paraId="7544E2A3" w14:textId="77777777" w:rsidR="0001696B" w:rsidRDefault="00D5074A" w:rsidP="0001696B">
      <w:pPr>
        <w:autoSpaceDE w:val="0"/>
        <w:autoSpaceDN w:val="0"/>
        <w:adjustRightInd w:val="0"/>
        <w:ind w:firstLineChars="200" w:firstLine="36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し，荷摺木の使用面積の合計は，荷摺木を設置した壁の面積の合計の</w:t>
      </w:r>
      <w:r w:rsidRPr="0082536C">
        <w:rPr>
          <w:rFonts w:asciiTheme="minorEastAsia" w:hAnsiTheme="minorEastAsia" w:cs="RyuminPro-Regular"/>
          <w:kern w:val="0"/>
          <w:sz w:val="18"/>
          <w:szCs w:val="18"/>
        </w:rPr>
        <w:t>30</w:t>
      </w:r>
      <w:r w:rsidRPr="0082536C">
        <w:rPr>
          <w:rFonts w:asciiTheme="minorEastAsia" w:hAnsiTheme="minorEastAsia" w:cs="RyuminPro-Regular" w:hint="eastAsia"/>
          <w:kern w:val="0"/>
          <w:sz w:val="18"/>
          <w:szCs w:val="18"/>
        </w:rPr>
        <w:t>％</w:t>
      </w:r>
    </w:p>
    <w:p w14:paraId="6EB77BBA" w14:textId="77777777" w:rsidR="0001696B" w:rsidRDefault="00D5074A" w:rsidP="0001696B">
      <w:pPr>
        <w:autoSpaceDE w:val="0"/>
        <w:autoSpaceDN w:val="0"/>
        <w:adjustRightInd w:val="0"/>
        <w:ind w:firstLineChars="200" w:firstLine="36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以内とすること。</w:t>
      </w:r>
    </w:p>
    <w:p w14:paraId="101279CC" w14:textId="77777777" w:rsidR="00DC6022" w:rsidRDefault="0001696B" w:rsidP="0001696B">
      <w:pPr>
        <w:autoSpaceDE w:val="0"/>
        <w:autoSpaceDN w:val="0"/>
        <w:adjustRightInd w:val="0"/>
        <w:ind w:firstLineChars="100" w:firstLine="181"/>
        <w:rPr>
          <w:rFonts w:asciiTheme="minorEastAsia" w:hAnsiTheme="minorEastAsia" w:cs="RyuminPro-Regular"/>
          <w:kern w:val="0"/>
          <w:sz w:val="18"/>
          <w:szCs w:val="18"/>
        </w:rPr>
      </w:pPr>
      <w:r>
        <w:rPr>
          <w:rFonts w:asciiTheme="minorEastAsia" w:hAnsiTheme="minorEastAsia" w:cs="FutoGoB101Pro-Bold" w:hint="eastAsia"/>
          <w:b/>
          <w:bCs/>
          <w:kern w:val="0"/>
          <w:sz w:val="18"/>
          <w:szCs w:val="18"/>
        </w:rPr>
        <w:t>２</w:t>
      </w:r>
      <w:r w:rsidR="00D5074A" w:rsidRPr="0082536C">
        <w:rPr>
          <w:rFonts w:asciiTheme="minorEastAsia" w:hAnsiTheme="minorEastAsia" w:cs="RyuminPro-Regular" w:hint="eastAsia"/>
          <w:kern w:val="0"/>
          <w:sz w:val="18"/>
          <w:szCs w:val="18"/>
        </w:rPr>
        <w:t xml:space="preserve">　壁及び天井等の断熱材料をモルタル（厚さ</w:t>
      </w:r>
      <w:r>
        <w:rPr>
          <w:rFonts w:asciiTheme="minorEastAsia" w:hAnsiTheme="minorEastAsia" w:cs="RyuminPro-Regular" w:hint="eastAsia"/>
          <w:kern w:val="0"/>
          <w:sz w:val="18"/>
          <w:szCs w:val="18"/>
        </w:rPr>
        <w:t>２㎝</w:t>
      </w:r>
      <w:r w:rsidR="00D5074A" w:rsidRPr="0082536C">
        <w:rPr>
          <w:rFonts w:asciiTheme="minorEastAsia" w:hAnsiTheme="minorEastAsia" w:cs="RyuminPro-Regular" w:hint="eastAsia"/>
          <w:kern w:val="0"/>
          <w:sz w:val="18"/>
          <w:szCs w:val="18"/>
        </w:rPr>
        <w:t>以上）又はこれと同等以</w:t>
      </w:r>
    </w:p>
    <w:p w14:paraId="2FD737E4" w14:textId="77777777" w:rsidR="00DC6022" w:rsidRDefault="00D5074A" w:rsidP="00DC6022">
      <w:pPr>
        <w:autoSpaceDE w:val="0"/>
        <w:autoSpaceDN w:val="0"/>
        <w:adjustRightInd w:val="0"/>
        <w:ind w:firstLineChars="200" w:firstLine="36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上の防火性能を有するもので覆い，かつ，断熱材料に着火のおそれのない</w:t>
      </w:r>
    </w:p>
    <w:p w14:paraId="6E87E2D1" w14:textId="77777777" w:rsidR="00DC6022" w:rsidRDefault="00D5074A" w:rsidP="00DC6022">
      <w:pPr>
        <w:autoSpaceDE w:val="0"/>
        <w:autoSpaceDN w:val="0"/>
        <w:adjustRightInd w:val="0"/>
        <w:ind w:firstLineChars="200" w:firstLine="36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構造とすること。</w:t>
      </w:r>
    </w:p>
    <w:p w14:paraId="6E156695" w14:textId="77777777" w:rsidR="00DC6022" w:rsidRDefault="00DC6022" w:rsidP="00DC6022">
      <w:pPr>
        <w:autoSpaceDE w:val="0"/>
        <w:autoSpaceDN w:val="0"/>
        <w:adjustRightInd w:val="0"/>
        <w:ind w:firstLineChars="100" w:firstLine="181"/>
        <w:rPr>
          <w:rFonts w:asciiTheme="minorEastAsia" w:hAnsiTheme="minorEastAsia" w:cs="RyuminPro-Regular"/>
          <w:kern w:val="0"/>
          <w:sz w:val="18"/>
          <w:szCs w:val="18"/>
        </w:rPr>
      </w:pPr>
      <w:r>
        <w:rPr>
          <w:rFonts w:asciiTheme="minorEastAsia" w:hAnsiTheme="minorEastAsia" w:cs="FutoGoB101Pro-Bold" w:hint="eastAsia"/>
          <w:b/>
          <w:bCs/>
          <w:kern w:val="0"/>
          <w:sz w:val="18"/>
          <w:szCs w:val="18"/>
        </w:rPr>
        <w:t>３</w:t>
      </w:r>
      <w:r w:rsidR="00D5074A" w:rsidRPr="0082536C">
        <w:rPr>
          <w:rFonts w:asciiTheme="minorEastAsia" w:hAnsiTheme="minorEastAsia" w:cs="RyuminPro-Regular" w:hint="eastAsia"/>
          <w:kern w:val="0"/>
          <w:sz w:val="18"/>
          <w:szCs w:val="18"/>
        </w:rPr>
        <w:t xml:space="preserve">　壁及び天井等の断熱材料として自消性の材料（ＪＩＳ　Ａ</w:t>
      </w:r>
      <w:r w:rsidR="00D5074A" w:rsidRPr="0082536C">
        <w:rPr>
          <w:rFonts w:asciiTheme="minorEastAsia" w:hAnsiTheme="minorEastAsia" w:cs="RyuminPro-Regular"/>
          <w:kern w:val="0"/>
          <w:sz w:val="18"/>
          <w:szCs w:val="18"/>
        </w:rPr>
        <w:t>9511</w:t>
      </w:r>
      <w:r w:rsidR="00D5074A" w:rsidRPr="0082536C">
        <w:rPr>
          <w:rFonts w:asciiTheme="minorEastAsia" w:hAnsiTheme="minorEastAsia" w:cs="RyuminPro-Regular" w:hint="eastAsia"/>
          <w:kern w:val="0"/>
          <w:sz w:val="18"/>
          <w:szCs w:val="18"/>
        </w:rPr>
        <w:t>に適合す</w:t>
      </w:r>
    </w:p>
    <w:p w14:paraId="460D494E" w14:textId="77777777" w:rsidR="00DC6022" w:rsidRDefault="00D5074A" w:rsidP="00DC6022">
      <w:pPr>
        <w:autoSpaceDE w:val="0"/>
        <w:autoSpaceDN w:val="0"/>
        <w:adjustRightInd w:val="0"/>
        <w:ind w:firstLineChars="200" w:firstLine="36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るポリスチレンフォーム保温材又はこれと同等以上のもの）を使用し，か</w:t>
      </w:r>
    </w:p>
    <w:p w14:paraId="06C213D3" w14:textId="77777777" w:rsidR="00DC6022" w:rsidRDefault="00D5074A" w:rsidP="00DC6022">
      <w:pPr>
        <w:autoSpaceDE w:val="0"/>
        <w:autoSpaceDN w:val="0"/>
        <w:adjustRightInd w:val="0"/>
        <w:ind w:firstLineChars="200" w:firstLine="36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lastRenderedPageBreak/>
        <w:t>つ，その表面を不燃材料（ガラス及びアルミを除く。）若しくは準不燃材</w:t>
      </w:r>
    </w:p>
    <w:p w14:paraId="5E7F3B00" w14:textId="77777777" w:rsidR="00DC6022" w:rsidRDefault="00D5074A" w:rsidP="00DC6022">
      <w:pPr>
        <w:autoSpaceDE w:val="0"/>
        <w:autoSpaceDN w:val="0"/>
        <w:adjustRightInd w:val="0"/>
        <w:ind w:firstLineChars="200" w:firstLine="36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料で覆うこと。（図</w:t>
      </w:r>
      <w:r w:rsidR="00DC6022">
        <w:rPr>
          <w:rFonts w:asciiTheme="minorEastAsia" w:hAnsiTheme="minorEastAsia" w:cs="RyuminPro-Regular" w:hint="eastAsia"/>
          <w:kern w:val="0"/>
          <w:sz w:val="18"/>
          <w:szCs w:val="18"/>
        </w:rPr>
        <w:t>６－２</w:t>
      </w:r>
      <w:r w:rsidRPr="0082536C">
        <w:rPr>
          <w:rFonts w:asciiTheme="minorEastAsia" w:hAnsiTheme="minorEastAsia" w:cs="RyuminPro-Regular" w:hint="eastAsia"/>
          <w:kern w:val="0"/>
          <w:sz w:val="18"/>
          <w:szCs w:val="18"/>
        </w:rPr>
        <w:t>参照）</w:t>
      </w:r>
    </w:p>
    <w:p w14:paraId="5207556D" w14:textId="77777777" w:rsidR="00DC6022" w:rsidRDefault="00DC6022" w:rsidP="00DC6022">
      <w:pPr>
        <w:autoSpaceDE w:val="0"/>
        <w:autoSpaceDN w:val="0"/>
        <w:adjustRightInd w:val="0"/>
        <w:ind w:firstLineChars="100" w:firstLine="181"/>
        <w:rPr>
          <w:rFonts w:asciiTheme="minorEastAsia" w:hAnsiTheme="minorEastAsia" w:cs="RyuminPro-Regular"/>
          <w:kern w:val="0"/>
          <w:sz w:val="18"/>
          <w:szCs w:val="18"/>
        </w:rPr>
      </w:pPr>
      <w:r>
        <w:rPr>
          <w:rFonts w:asciiTheme="minorEastAsia" w:hAnsiTheme="minorEastAsia" w:cs="FutoGoB101Pro-Bold" w:hint="eastAsia"/>
          <w:b/>
          <w:bCs/>
          <w:kern w:val="0"/>
          <w:sz w:val="18"/>
          <w:szCs w:val="18"/>
        </w:rPr>
        <w:t>４</w:t>
      </w:r>
      <w:r w:rsidR="00D5074A" w:rsidRPr="0082536C">
        <w:rPr>
          <w:rFonts w:asciiTheme="minorEastAsia" w:hAnsiTheme="minorEastAsia" w:cs="RyuminPro-Regular" w:hint="eastAsia"/>
          <w:kern w:val="0"/>
          <w:sz w:val="18"/>
          <w:szCs w:val="18"/>
        </w:rPr>
        <w:t xml:space="preserve">　床面積</w:t>
      </w:r>
      <w:r w:rsidR="00D5074A" w:rsidRPr="0082536C">
        <w:rPr>
          <w:rFonts w:asciiTheme="minorEastAsia" w:hAnsiTheme="minorEastAsia" w:cs="RyuminPro-Regular"/>
          <w:kern w:val="0"/>
          <w:sz w:val="18"/>
          <w:szCs w:val="18"/>
        </w:rPr>
        <w:t>100</w:t>
      </w:r>
      <w:r w:rsidR="00D5074A" w:rsidRPr="0082536C">
        <w:rPr>
          <w:rFonts w:asciiTheme="minorEastAsia" w:hAnsiTheme="minorEastAsia" w:cs="RyuminPro-Regular" w:hint="eastAsia"/>
          <w:kern w:val="0"/>
          <w:sz w:val="18"/>
          <w:szCs w:val="18"/>
        </w:rPr>
        <w:t>㎡以下ごとに耐火構造の床若しくは壁又は特定防火設備であ</w:t>
      </w:r>
    </w:p>
    <w:p w14:paraId="7E651C0C" w14:textId="77777777" w:rsidR="00D5074A" w:rsidRPr="0082536C" w:rsidRDefault="00D5074A" w:rsidP="00DC6022">
      <w:pPr>
        <w:autoSpaceDE w:val="0"/>
        <w:autoSpaceDN w:val="0"/>
        <w:adjustRightInd w:val="0"/>
        <w:ind w:firstLineChars="200" w:firstLine="360"/>
        <w:rPr>
          <w:rFonts w:asciiTheme="minorEastAsia" w:hAnsiTheme="minorEastAsia" w:cs="RyuminPro-Regular"/>
          <w:kern w:val="0"/>
          <w:sz w:val="18"/>
          <w:szCs w:val="18"/>
        </w:rPr>
      </w:pPr>
      <w:r w:rsidRPr="0082536C">
        <w:rPr>
          <w:rFonts w:asciiTheme="minorEastAsia" w:hAnsiTheme="minorEastAsia" w:cs="RyuminPro-Regular" w:hint="eastAsia"/>
          <w:kern w:val="0"/>
          <w:sz w:val="18"/>
          <w:szCs w:val="18"/>
        </w:rPr>
        <w:t>る防火戸で区画すること。</w:t>
      </w:r>
    </w:p>
    <w:p w14:paraId="07F1F651" w14:textId="77777777" w:rsidR="00D5074A" w:rsidRDefault="00DC6022" w:rsidP="00842730">
      <w:pPr>
        <w:autoSpaceDE w:val="0"/>
        <w:autoSpaceDN w:val="0"/>
        <w:adjustRightInd w:val="0"/>
        <w:jc w:val="center"/>
        <w:rPr>
          <w:rFonts w:asciiTheme="minorEastAsia" w:hAnsiTheme="minorEastAsia" w:cs="RyuminPro-Regular"/>
          <w:kern w:val="0"/>
          <w:sz w:val="18"/>
          <w:szCs w:val="18"/>
        </w:rPr>
      </w:pPr>
      <w:r>
        <w:rPr>
          <w:rFonts w:asciiTheme="minorEastAsia" w:hAnsiTheme="minorEastAsia" w:cs="RyuminPro-Regular"/>
          <w:noProof/>
          <w:kern w:val="0"/>
          <w:sz w:val="18"/>
          <w:szCs w:val="18"/>
        </w:rPr>
        <w:drawing>
          <wp:inline distT="0" distB="0" distL="0" distR="0" wp14:anchorId="7CEB373B" wp14:editId="66B2D40F">
            <wp:extent cx="3724275" cy="5759290"/>
            <wp:effectExtent l="0" t="0" r="0" b="0"/>
            <wp:docPr id="38" name="図 38" descr="ダイアグラム, 設計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B6CAF0D.tmp"/>
                    <pic:cNvPicPr/>
                  </pic:nvPicPr>
                  <pic:blipFill>
                    <a:blip r:embed="rId20">
                      <a:extLst>
                        <a:ext uri="{28A0092B-C50C-407E-A947-70E740481C1C}">
                          <a14:useLocalDpi xmlns:a14="http://schemas.microsoft.com/office/drawing/2010/main" val="0"/>
                        </a:ext>
                      </a:extLst>
                    </a:blip>
                    <a:stretch>
                      <a:fillRect/>
                    </a:stretch>
                  </pic:blipFill>
                  <pic:spPr>
                    <a:xfrm>
                      <a:off x="0" y="0"/>
                      <a:ext cx="3727239" cy="5763873"/>
                    </a:xfrm>
                    <a:prstGeom prst="rect">
                      <a:avLst/>
                    </a:prstGeom>
                  </pic:spPr>
                </pic:pic>
              </a:graphicData>
            </a:graphic>
          </wp:inline>
        </w:drawing>
      </w:r>
    </w:p>
    <w:p w14:paraId="688341F0" w14:textId="77777777" w:rsidR="00DC6022" w:rsidRDefault="00DC6022" w:rsidP="00842730">
      <w:pPr>
        <w:autoSpaceDE w:val="0"/>
        <w:autoSpaceDN w:val="0"/>
        <w:adjustRightInd w:val="0"/>
        <w:jc w:val="center"/>
        <w:rPr>
          <w:rFonts w:asciiTheme="minorEastAsia" w:hAnsiTheme="minorEastAsia" w:cs="RyuminPro-Regular"/>
          <w:kern w:val="0"/>
          <w:sz w:val="18"/>
          <w:szCs w:val="18"/>
        </w:rPr>
      </w:pPr>
    </w:p>
    <w:p w14:paraId="0E857D17" w14:textId="77777777" w:rsidR="00DC6022" w:rsidRDefault="00DC6022" w:rsidP="00842730">
      <w:pPr>
        <w:autoSpaceDE w:val="0"/>
        <w:autoSpaceDN w:val="0"/>
        <w:adjustRightInd w:val="0"/>
        <w:jc w:val="center"/>
        <w:rPr>
          <w:rFonts w:asciiTheme="minorEastAsia" w:hAnsiTheme="minorEastAsia" w:cs="RyuminPro-Regular"/>
          <w:kern w:val="0"/>
          <w:sz w:val="18"/>
          <w:szCs w:val="18"/>
        </w:rPr>
      </w:pPr>
    </w:p>
    <w:p w14:paraId="321C9A39" w14:textId="77777777" w:rsidR="00DC6022" w:rsidRDefault="00DC6022" w:rsidP="00842730">
      <w:pPr>
        <w:autoSpaceDE w:val="0"/>
        <w:autoSpaceDN w:val="0"/>
        <w:adjustRightInd w:val="0"/>
        <w:jc w:val="center"/>
        <w:rPr>
          <w:rFonts w:asciiTheme="minorEastAsia" w:hAnsiTheme="minorEastAsia" w:cs="RyuminPro-Regular"/>
          <w:kern w:val="0"/>
          <w:sz w:val="18"/>
          <w:szCs w:val="18"/>
        </w:rPr>
      </w:pPr>
    </w:p>
    <w:p w14:paraId="0E553F66" w14:textId="77777777" w:rsidR="00DC6022" w:rsidRDefault="00DC6022" w:rsidP="00842730">
      <w:pPr>
        <w:autoSpaceDE w:val="0"/>
        <w:autoSpaceDN w:val="0"/>
        <w:adjustRightInd w:val="0"/>
        <w:jc w:val="center"/>
        <w:rPr>
          <w:rFonts w:asciiTheme="minorEastAsia" w:hAnsiTheme="minorEastAsia" w:cs="RyuminPro-Regular"/>
          <w:kern w:val="0"/>
          <w:sz w:val="18"/>
          <w:szCs w:val="18"/>
        </w:rPr>
      </w:pPr>
    </w:p>
    <w:p w14:paraId="776DD27D" w14:textId="77777777" w:rsidR="00DC6022" w:rsidRDefault="00DC6022" w:rsidP="00842730">
      <w:pPr>
        <w:autoSpaceDE w:val="0"/>
        <w:autoSpaceDN w:val="0"/>
        <w:adjustRightInd w:val="0"/>
        <w:jc w:val="center"/>
        <w:rPr>
          <w:rFonts w:asciiTheme="minorEastAsia" w:hAnsiTheme="minorEastAsia" w:cs="RyuminPro-Regular"/>
          <w:kern w:val="0"/>
          <w:sz w:val="18"/>
          <w:szCs w:val="18"/>
        </w:rPr>
      </w:pPr>
    </w:p>
    <w:p w14:paraId="4B310C95" w14:textId="77777777" w:rsidR="00DC6022" w:rsidRDefault="00DC6022" w:rsidP="00842730">
      <w:pPr>
        <w:autoSpaceDE w:val="0"/>
        <w:autoSpaceDN w:val="0"/>
        <w:adjustRightInd w:val="0"/>
        <w:jc w:val="center"/>
        <w:rPr>
          <w:rFonts w:asciiTheme="minorEastAsia" w:hAnsiTheme="minorEastAsia" w:cs="RyuminPro-Regular"/>
          <w:kern w:val="0"/>
          <w:sz w:val="18"/>
          <w:szCs w:val="18"/>
        </w:rPr>
      </w:pPr>
    </w:p>
    <w:p w14:paraId="33BC7DAE" w14:textId="77777777" w:rsidR="00DC6022" w:rsidRDefault="00DC6022" w:rsidP="00842730">
      <w:pPr>
        <w:autoSpaceDE w:val="0"/>
        <w:autoSpaceDN w:val="0"/>
        <w:adjustRightInd w:val="0"/>
        <w:jc w:val="center"/>
        <w:rPr>
          <w:rFonts w:asciiTheme="minorEastAsia" w:hAnsiTheme="minorEastAsia" w:cs="RyuminPro-Regular"/>
          <w:kern w:val="0"/>
          <w:sz w:val="18"/>
          <w:szCs w:val="18"/>
        </w:rPr>
      </w:pPr>
    </w:p>
    <w:p w14:paraId="612E55F9" w14:textId="77777777" w:rsidR="00DC6022" w:rsidRDefault="00DC6022" w:rsidP="00842730">
      <w:pPr>
        <w:autoSpaceDE w:val="0"/>
        <w:autoSpaceDN w:val="0"/>
        <w:adjustRightInd w:val="0"/>
        <w:jc w:val="center"/>
        <w:rPr>
          <w:rFonts w:asciiTheme="minorEastAsia" w:hAnsiTheme="minorEastAsia" w:cs="RyuminPro-Regular"/>
          <w:kern w:val="0"/>
          <w:sz w:val="18"/>
          <w:szCs w:val="18"/>
        </w:rPr>
      </w:pPr>
    </w:p>
    <w:p w14:paraId="49A52286" w14:textId="77777777" w:rsidR="00D5074A" w:rsidRDefault="00DC6022" w:rsidP="00DC6022">
      <w:pPr>
        <w:autoSpaceDE w:val="0"/>
        <w:autoSpaceDN w:val="0"/>
        <w:adjustRightInd w:val="0"/>
        <w:jc w:val="center"/>
        <w:rPr>
          <w:rFonts w:asciiTheme="minorEastAsia" w:hAnsiTheme="minorEastAsia" w:cs="RyuminPro-Regular"/>
          <w:kern w:val="0"/>
          <w:sz w:val="18"/>
          <w:szCs w:val="18"/>
        </w:rPr>
      </w:pPr>
      <w:r>
        <w:rPr>
          <w:rFonts w:asciiTheme="minorEastAsia" w:hAnsiTheme="minorEastAsia" w:cs="RyuminPro-Regular"/>
          <w:noProof/>
          <w:kern w:val="0"/>
          <w:sz w:val="18"/>
          <w:szCs w:val="18"/>
        </w:rPr>
        <w:lastRenderedPageBreak/>
        <w:drawing>
          <wp:inline distT="0" distB="0" distL="0" distR="0" wp14:anchorId="757E2694" wp14:editId="039AE186">
            <wp:extent cx="4032250" cy="5923915"/>
            <wp:effectExtent l="0" t="0" r="6350" b="635"/>
            <wp:docPr id="39" name="図 39"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B6C5522.tmp"/>
                    <pic:cNvPicPr/>
                  </pic:nvPicPr>
                  <pic:blipFill>
                    <a:blip r:embed="rId21">
                      <a:extLst>
                        <a:ext uri="{28A0092B-C50C-407E-A947-70E740481C1C}">
                          <a14:useLocalDpi xmlns:a14="http://schemas.microsoft.com/office/drawing/2010/main" val="0"/>
                        </a:ext>
                      </a:extLst>
                    </a:blip>
                    <a:stretch>
                      <a:fillRect/>
                    </a:stretch>
                  </pic:blipFill>
                  <pic:spPr>
                    <a:xfrm>
                      <a:off x="0" y="0"/>
                      <a:ext cx="4032250" cy="5923915"/>
                    </a:xfrm>
                    <a:prstGeom prst="rect">
                      <a:avLst/>
                    </a:prstGeom>
                  </pic:spPr>
                </pic:pic>
              </a:graphicData>
            </a:graphic>
          </wp:inline>
        </w:drawing>
      </w:r>
    </w:p>
    <w:p w14:paraId="5F2A4C30" w14:textId="77777777" w:rsidR="00DC6022" w:rsidRDefault="00DC6022" w:rsidP="00DC6022">
      <w:pPr>
        <w:autoSpaceDE w:val="0"/>
        <w:autoSpaceDN w:val="0"/>
        <w:adjustRightInd w:val="0"/>
        <w:jc w:val="center"/>
        <w:rPr>
          <w:rFonts w:asciiTheme="minorEastAsia" w:hAnsiTheme="minorEastAsia" w:cs="RyuminPro-Regular"/>
          <w:kern w:val="0"/>
          <w:sz w:val="18"/>
          <w:szCs w:val="18"/>
        </w:rPr>
      </w:pPr>
    </w:p>
    <w:p w14:paraId="74B9C1A6" w14:textId="77777777" w:rsidR="00DC6022" w:rsidRDefault="00DC6022" w:rsidP="00DC6022">
      <w:pPr>
        <w:autoSpaceDE w:val="0"/>
        <w:autoSpaceDN w:val="0"/>
        <w:adjustRightInd w:val="0"/>
        <w:jc w:val="center"/>
        <w:rPr>
          <w:rFonts w:asciiTheme="minorEastAsia" w:hAnsiTheme="minorEastAsia" w:cs="RyuminPro-Regular"/>
          <w:kern w:val="0"/>
          <w:sz w:val="18"/>
          <w:szCs w:val="18"/>
        </w:rPr>
      </w:pPr>
    </w:p>
    <w:p w14:paraId="1546F2F2" w14:textId="77777777" w:rsidR="00DC6022" w:rsidRDefault="00DC6022" w:rsidP="00DC6022">
      <w:pPr>
        <w:autoSpaceDE w:val="0"/>
        <w:autoSpaceDN w:val="0"/>
        <w:adjustRightInd w:val="0"/>
        <w:jc w:val="center"/>
        <w:rPr>
          <w:rFonts w:asciiTheme="minorEastAsia" w:hAnsiTheme="minorEastAsia" w:cs="RyuminPro-Regular"/>
          <w:kern w:val="0"/>
          <w:sz w:val="18"/>
          <w:szCs w:val="18"/>
        </w:rPr>
      </w:pPr>
    </w:p>
    <w:p w14:paraId="5DE2E848" w14:textId="77777777" w:rsidR="00DC6022" w:rsidRDefault="00DC6022" w:rsidP="00DC6022">
      <w:pPr>
        <w:autoSpaceDE w:val="0"/>
        <w:autoSpaceDN w:val="0"/>
        <w:adjustRightInd w:val="0"/>
        <w:jc w:val="center"/>
        <w:rPr>
          <w:rFonts w:asciiTheme="minorEastAsia" w:hAnsiTheme="minorEastAsia" w:cs="RyuminPro-Regular"/>
          <w:kern w:val="0"/>
          <w:sz w:val="18"/>
          <w:szCs w:val="18"/>
        </w:rPr>
      </w:pPr>
    </w:p>
    <w:p w14:paraId="64F5FF1A" w14:textId="77777777" w:rsidR="00DC6022" w:rsidRDefault="00DC6022" w:rsidP="00DC6022">
      <w:pPr>
        <w:autoSpaceDE w:val="0"/>
        <w:autoSpaceDN w:val="0"/>
        <w:adjustRightInd w:val="0"/>
        <w:jc w:val="center"/>
        <w:rPr>
          <w:rFonts w:asciiTheme="minorEastAsia" w:hAnsiTheme="minorEastAsia" w:cs="RyuminPro-Regular"/>
          <w:kern w:val="0"/>
          <w:sz w:val="18"/>
          <w:szCs w:val="18"/>
        </w:rPr>
      </w:pPr>
    </w:p>
    <w:p w14:paraId="4C486654" w14:textId="77777777" w:rsidR="00DC6022" w:rsidRDefault="00DC6022" w:rsidP="00DC6022">
      <w:pPr>
        <w:autoSpaceDE w:val="0"/>
        <w:autoSpaceDN w:val="0"/>
        <w:adjustRightInd w:val="0"/>
        <w:jc w:val="center"/>
        <w:rPr>
          <w:rFonts w:asciiTheme="minorEastAsia" w:hAnsiTheme="minorEastAsia" w:cs="RyuminPro-Regular"/>
          <w:kern w:val="0"/>
          <w:sz w:val="18"/>
          <w:szCs w:val="18"/>
        </w:rPr>
      </w:pPr>
    </w:p>
    <w:p w14:paraId="108A9536" w14:textId="77777777" w:rsidR="00DC6022" w:rsidRDefault="00DC6022" w:rsidP="00DC6022">
      <w:pPr>
        <w:autoSpaceDE w:val="0"/>
        <w:autoSpaceDN w:val="0"/>
        <w:adjustRightInd w:val="0"/>
        <w:jc w:val="center"/>
        <w:rPr>
          <w:rFonts w:asciiTheme="minorEastAsia" w:hAnsiTheme="minorEastAsia" w:cs="RyuminPro-Regular"/>
          <w:kern w:val="0"/>
          <w:sz w:val="18"/>
          <w:szCs w:val="18"/>
        </w:rPr>
      </w:pPr>
    </w:p>
    <w:p w14:paraId="2F8AF34A" w14:textId="77777777" w:rsidR="00DC6022" w:rsidRDefault="00DC6022" w:rsidP="00DC6022">
      <w:pPr>
        <w:autoSpaceDE w:val="0"/>
        <w:autoSpaceDN w:val="0"/>
        <w:adjustRightInd w:val="0"/>
        <w:jc w:val="center"/>
        <w:rPr>
          <w:rFonts w:asciiTheme="minorEastAsia" w:hAnsiTheme="minorEastAsia" w:cs="RyuminPro-Regular"/>
          <w:kern w:val="0"/>
          <w:sz w:val="18"/>
          <w:szCs w:val="18"/>
        </w:rPr>
      </w:pPr>
    </w:p>
    <w:p w14:paraId="00A419FB" w14:textId="77777777" w:rsidR="00DC6022" w:rsidRDefault="00DC6022" w:rsidP="00DC6022">
      <w:pPr>
        <w:autoSpaceDE w:val="0"/>
        <w:autoSpaceDN w:val="0"/>
        <w:adjustRightInd w:val="0"/>
        <w:jc w:val="center"/>
        <w:rPr>
          <w:rFonts w:asciiTheme="minorEastAsia" w:hAnsiTheme="minorEastAsia" w:cs="RyuminPro-Regular"/>
          <w:kern w:val="0"/>
          <w:sz w:val="18"/>
          <w:szCs w:val="18"/>
        </w:rPr>
      </w:pPr>
    </w:p>
    <w:p w14:paraId="32855939" w14:textId="77777777" w:rsidR="00DC6022" w:rsidRDefault="00DC6022" w:rsidP="00DC6022">
      <w:pPr>
        <w:autoSpaceDE w:val="0"/>
        <w:autoSpaceDN w:val="0"/>
        <w:adjustRightInd w:val="0"/>
        <w:jc w:val="center"/>
        <w:rPr>
          <w:rFonts w:asciiTheme="minorEastAsia" w:hAnsiTheme="minorEastAsia" w:cs="RyuminPro-Regular"/>
          <w:kern w:val="0"/>
          <w:sz w:val="18"/>
          <w:szCs w:val="18"/>
        </w:rPr>
      </w:pPr>
    </w:p>
    <w:p w14:paraId="40BCAB89" w14:textId="77777777" w:rsidR="00DC6022" w:rsidRDefault="00DC6022" w:rsidP="00DC6022">
      <w:pPr>
        <w:autoSpaceDE w:val="0"/>
        <w:autoSpaceDN w:val="0"/>
        <w:adjustRightInd w:val="0"/>
        <w:jc w:val="center"/>
        <w:rPr>
          <w:rFonts w:asciiTheme="minorEastAsia" w:hAnsiTheme="minorEastAsia" w:cs="RyuminPro-Regular"/>
          <w:kern w:val="0"/>
          <w:sz w:val="18"/>
          <w:szCs w:val="18"/>
        </w:rPr>
      </w:pPr>
    </w:p>
    <w:p w14:paraId="210D8538" w14:textId="77777777" w:rsidR="00DC6022" w:rsidRDefault="00DC6022" w:rsidP="00DC6022">
      <w:pPr>
        <w:autoSpaceDE w:val="0"/>
        <w:autoSpaceDN w:val="0"/>
        <w:adjustRightInd w:val="0"/>
        <w:jc w:val="center"/>
        <w:rPr>
          <w:rFonts w:asciiTheme="minorEastAsia" w:hAnsiTheme="minorEastAsia" w:cs="RyuminPro-Regular"/>
          <w:kern w:val="0"/>
          <w:sz w:val="18"/>
          <w:szCs w:val="18"/>
        </w:rPr>
      </w:pPr>
    </w:p>
    <w:p w14:paraId="1EBC7A6E" w14:textId="77777777" w:rsidR="00DC6022" w:rsidRPr="0082536C" w:rsidRDefault="00DC6022" w:rsidP="00DC6022">
      <w:pPr>
        <w:autoSpaceDE w:val="0"/>
        <w:autoSpaceDN w:val="0"/>
        <w:adjustRightInd w:val="0"/>
        <w:jc w:val="center"/>
        <w:rPr>
          <w:rFonts w:asciiTheme="minorEastAsia" w:hAnsiTheme="minorEastAsia" w:cs="RyuminPro-Regular"/>
          <w:kern w:val="0"/>
          <w:sz w:val="18"/>
          <w:szCs w:val="18"/>
        </w:rPr>
      </w:pPr>
      <w:r>
        <w:rPr>
          <w:rFonts w:asciiTheme="minorEastAsia" w:hAnsiTheme="minorEastAsia" w:cs="RyuminPro-Regular" w:hint="eastAsia"/>
          <w:noProof/>
          <w:kern w:val="0"/>
          <w:sz w:val="18"/>
          <w:szCs w:val="18"/>
        </w:rPr>
        <w:lastRenderedPageBreak/>
        <w:drawing>
          <wp:inline distT="0" distB="0" distL="0" distR="0" wp14:anchorId="67CA7891" wp14:editId="5D8036EE">
            <wp:extent cx="4032250" cy="5581015"/>
            <wp:effectExtent l="0" t="0" r="6350" b="635"/>
            <wp:docPr id="40" name="図 40" descr="ダイアグラム, 設計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B6CBB3F.tmp"/>
                    <pic:cNvPicPr/>
                  </pic:nvPicPr>
                  <pic:blipFill>
                    <a:blip r:embed="rId22">
                      <a:extLst>
                        <a:ext uri="{28A0092B-C50C-407E-A947-70E740481C1C}">
                          <a14:useLocalDpi xmlns:a14="http://schemas.microsoft.com/office/drawing/2010/main" val="0"/>
                        </a:ext>
                      </a:extLst>
                    </a:blip>
                    <a:stretch>
                      <a:fillRect/>
                    </a:stretch>
                  </pic:blipFill>
                  <pic:spPr>
                    <a:xfrm>
                      <a:off x="0" y="0"/>
                      <a:ext cx="4032250" cy="5581015"/>
                    </a:xfrm>
                    <a:prstGeom prst="rect">
                      <a:avLst/>
                    </a:prstGeom>
                  </pic:spPr>
                </pic:pic>
              </a:graphicData>
            </a:graphic>
          </wp:inline>
        </w:drawing>
      </w:r>
    </w:p>
    <w:p w14:paraId="3FB19392" w14:textId="77777777" w:rsidR="00D5074A" w:rsidRDefault="00D5074A" w:rsidP="00D73009">
      <w:pPr>
        <w:autoSpaceDE w:val="0"/>
        <w:autoSpaceDN w:val="0"/>
        <w:adjustRightInd w:val="0"/>
        <w:jc w:val="center"/>
        <w:rPr>
          <w:rFonts w:asciiTheme="minorEastAsia" w:hAnsiTheme="minorEastAsia" w:cs="RyuminPro-Regular"/>
          <w:kern w:val="0"/>
          <w:sz w:val="18"/>
          <w:szCs w:val="18"/>
        </w:rPr>
      </w:pPr>
    </w:p>
    <w:p w14:paraId="1A771811" w14:textId="77777777" w:rsidR="00DC6022" w:rsidRDefault="00DC6022" w:rsidP="00D73009">
      <w:pPr>
        <w:autoSpaceDE w:val="0"/>
        <w:autoSpaceDN w:val="0"/>
        <w:adjustRightInd w:val="0"/>
        <w:jc w:val="center"/>
        <w:rPr>
          <w:rFonts w:asciiTheme="minorEastAsia" w:hAnsiTheme="minorEastAsia" w:cs="RyuminPro-Regular"/>
          <w:kern w:val="0"/>
          <w:sz w:val="18"/>
          <w:szCs w:val="18"/>
        </w:rPr>
      </w:pPr>
    </w:p>
    <w:p w14:paraId="65E2F75A" w14:textId="77777777" w:rsidR="00DC6022" w:rsidRDefault="00DC6022" w:rsidP="00D73009">
      <w:pPr>
        <w:autoSpaceDE w:val="0"/>
        <w:autoSpaceDN w:val="0"/>
        <w:adjustRightInd w:val="0"/>
        <w:jc w:val="center"/>
        <w:rPr>
          <w:rFonts w:asciiTheme="minorEastAsia" w:hAnsiTheme="minorEastAsia" w:cs="RyuminPro-Regular"/>
          <w:kern w:val="0"/>
          <w:sz w:val="18"/>
          <w:szCs w:val="18"/>
        </w:rPr>
      </w:pPr>
    </w:p>
    <w:p w14:paraId="4F3813DB" w14:textId="77777777" w:rsidR="00DC6022" w:rsidRDefault="00DC6022" w:rsidP="00D73009">
      <w:pPr>
        <w:autoSpaceDE w:val="0"/>
        <w:autoSpaceDN w:val="0"/>
        <w:adjustRightInd w:val="0"/>
        <w:jc w:val="center"/>
        <w:rPr>
          <w:rFonts w:asciiTheme="minorEastAsia" w:hAnsiTheme="minorEastAsia" w:cs="RyuminPro-Regular"/>
          <w:kern w:val="0"/>
          <w:sz w:val="18"/>
          <w:szCs w:val="18"/>
        </w:rPr>
      </w:pPr>
    </w:p>
    <w:p w14:paraId="355EA26F" w14:textId="77777777" w:rsidR="00DC6022" w:rsidRDefault="00DC6022" w:rsidP="00D73009">
      <w:pPr>
        <w:autoSpaceDE w:val="0"/>
        <w:autoSpaceDN w:val="0"/>
        <w:adjustRightInd w:val="0"/>
        <w:jc w:val="center"/>
        <w:rPr>
          <w:rFonts w:asciiTheme="minorEastAsia" w:hAnsiTheme="minorEastAsia" w:cs="RyuminPro-Regular"/>
          <w:kern w:val="0"/>
          <w:sz w:val="18"/>
          <w:szCs w:val="18"/>
        </w:rPr>
      </w:pPr>
    </w:p>
    <w:p w14:paraId="0A8A490E" w14:textId="77777777" w:rsidR="00DC6022" w:rsidRDefault="00DC6022" w:rsidP="00D73009">
      <w:pPr>
        <w:autoSpaceDE w:val="0"/>
        <w:autoSpaceDN w:val="0"/>
        <w:adjustRightInd w:val="0"/>
        <w:jc w:val="center"/>
        <w:rPr>
          <w:rFonts w:asciiTheme="minorEastAsia" w:hAnsiTheme="minorEastAsia" w:cs="RyuminPro-Regular"/>
          <w:kern w:val="0"/>
          <w:sz w:val="18"/>
          <w:szCs w:val="18"/>
        </w:rPr>
      </w:pPr>
    </w:p>
    <w:p w14:paraId="7621518F" w14:textId="77777777" w:rsidR="00DC6022" w:rsidRDefault="00DC6022" w:rsidP="00D73009">
      <w:pPr>
        <w:autoSpaceDE w:val="0"/>
        <w:autoSpaceDN w:val="0"/>
        <w:adjustRightInd w:val="0"/>
        <w:jc w:val="center"/>
        <w:rPr>
          <w:rFonts w:asciiTheme="minorEastAsia" w:hAnsiTheme="minorEastAsia" w:cs="RyuminPro-Regular"/>
          <w:kern w:val="0"/>
          <w:sz w:val="18"/>
          <w:szCs w:val="18"/>
        </w:rPr>
      </w:pPr>
    </w:p>
    <w:p w14:paraId="7742D2FB" w14:textId="77777777" w:rsidR="00DC6022" w:rsidRDefault="00DC6022" w:rsidP="00D73009">
      <w:pPr>
        <w:autoSpaceDE w:val="0"/>
        <w:autoSpaceDN w:val="0"/>
        <w:adjustRightInd w:val="0"/>
        <w:jc w:val="center"/>
        <w:rPr>
          <w:rFonts w:asciiTheme="minorEastAsia" w:hAnsiTheme="minorEastAsia" w:cs="RyuminPro-Regular"/>
          <w:kern w:val="0"/>
          <w:sz w:val="18"/>
          <w:szCs w:val="18"/>
        </w:rPr>
      </w:pPr>
    </w:p>
    <w:p w14:paraId="59A4E716" w14:textId="77777777" w:rsidR="00DC6022" w:rsidRDefault="00DC6022" w:rsidP="00D73009">
      <w:pPr>
        <w:autoSpaceDE w:val="0"/>
        <w:autoSpaceDN w:val="0"/>
        <w:adjustRightInd w:val="0"/>
        <w:jc w:val="center"/>
        <w:rPr>
          <w:rFonts w:asciiTheme="minorEastAsia" w:hAnsiTheme="minorEastAsia" w:cs="RyuminPro-Regular"/>
          <w:kern w:val="0"/>
          <w:sz w:val="18"/>
          <w:szCs w:val="18"/>
        </w:rPr>
      </w:pPr>
    </w:p>
    <w:p w14:paraId="2642133B" w14:textId="77777777" w:rsidR="00DC6022" w:rsidRDefault="00DC6022" w:rsidP="00D73009">
      <w:pPr>
        <w:autoSpaceDE w:val="0"/>
        <w:autoSpaceDN w:val="0"/>
        <w:adjustRightInd w:val="0"/>
        <w:jc w:val="center"/>
        <w:rPr>
          <w:rFonts w:asciiTheme="minorEastAsia" w:hAnsiTheme="minorEastAsia" w:cs="RyuminPro-Regular"/>
          <w:kern w:val="0"/>
          <w:sz w:val="18"/>
          <w:szCs w:val="18"/>
        </w:rPr>
      </w:pPr>
    </w:p>
    <w:p w14:paraId="4FE888E9" w14:textId="77777777" w:rsidR="00DC6022" w:rsidRDefault="00DC6022" w:rsidP="00D73009">
      <w:pPr>
        <w:autoSpaceDE w:val="0"/>
        <w:autoSpaceDN w:val="0"/>
        <w:adjustRightInd w:val="0"/>
        <w:jc w:val="center"/>
        <w:rPr>
          <w:rFonts w:asciiTheme="minorEastAsia" w:hAnsiTheme="minorEastAsia" w:cs="RyuminPro-Regular"/>
          <w:kern w:val="0"/>
          <w:sz w:val="18"/>
          <w:szCs w:val="18"/>
        </w:rPr>
      </w:pPr>
    </w:p>
    <w:p w14:paraId="26D9419D" w14:textId="77777777" w:rsidR="00DC6022" w:rsidRDefault="00DC6022" w:rsidP="00D73009">
      <w:pPr>
        <w:autoSpaceDE w:val="0"/>
        <w:autoSpaceDN w:val="0"/>
        <w:adjustRightInd w:val="0"/>
        <w:jc w:val="center"/>
        <w:rPr>
          <w:rFonts w:asciiTheme="minorEastAsia" w:hAnsiTheme="minorEastAsia" w:cs="RyuminPro-Regular"/>
          <w:kern w:val="0"/>
          <w:sz w:val="18"/>
          <w:szCs w:val="18"/>
        </w:rPr>
      </w:pPr>
    </w:p>
    <w:p w14:paraId="77B6FE3F" w14:textId="77777777" w:rsidR="00DC6022" w:rsidRDefault="00DC6022" w:rsidP="00D73009">
      <w:pPr>
        <w:autoSpaceDE w:val="0"/>
        <w:autoSpaceDN w:val="0"/>
        <w:adjustRightInd w:val="0"/>
        <w:jc w:val="center"/>
        <w:rPr>
          <w:rFonts w:asciiTheme="minorEastAsia" w:hAnsiTheme="minorEastAsia" w:cs="RyuminPro-Regular"/>
          <w:kern w:val="0"/>
          <w:sz w:val="18"/>
          <w:szCs w:val="18"/>
        </w:rPr>
      </w:pPr>
    </w:p>
    <w:p w14:paraId="4244AB67" w14:textId="77777777" w:rsidR="00DC6022" w:rsidRPr="0082536C" w:rsidRDefault="00DC6022" w:rsidP="00D73009">
      <w:pPr>
        <w:autoSpaceDE w:val="0"/>
        <w:autoSpaceDN w:val="0"/>
        <w:adjustRightInd w:val="0"/>
        <w:jc w:val="center"/>
        <w:rPr>
          <w:rFonts w:asciiTheme="minorEastAsia" w:hAnsiTheme="minorEastAsia" w:cs="RyuminPro-Regular"/>
          <w:kern w:val="0"/>
          <w:sz w:val="18"/>
          <w:szCs w:val="18"/>
        </w:rPr>
      </w:pPr>
      <w:r>
        <w:rPr>
          <w:rFonts w:asciiTheme="minorEastAsia" w:hAnsiTheme="minorEastAsia" w:cs="RyuminPro-Regular" w:hint="eastAsia"/>
          <w:noProof/>
          <w:kern w:val="0"/>
          <w:sz w:val="18"/>
          <w:szCs w:val="18"/>
        </w:rPr>
        <w:lastRenderedPageBreak/>
        <w:drawing>
          <wp:inline distT="0" distB="0" distL="0" distR="0" wp14:anchorId="1AC823A7" wp14:editId="0B0C7352">
            <wp:extent cx="4032250" cy="4797425"/>
            <wp:effectExtent l="0" t="0" r="6350" b="3175"/>
            <wp:docPr id="41" name="図 41" descr="ダイアグラム, 設計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B6C4475.tmp"/>
                    <pic:cNvPicPr/>
                  </pic:nvPicPr>
                  <pic:blipFill>
                    <a:blip r:embed="rId23">
                      <a:extLst>
                        <a:ext uri="{28A0092B-C50C-407E-A947-70E740481C1C}">
                          <a14:useLocalDpi xmlns:a14="http://schemas.microsoft.com/office/drawing/2010/main" val="0"/>
                        </a:ext>
                      </a:extLst>
                    </a:blip>
                    <a:stretch>
                      <a:fillRect/>
                    </a:stretch>
                  </pic:blipFill>
                  <pic:spPr>
                    <a:xfrm>
                      <a:off x="0" y="0"/>
                      <a:ext cx="4032250" cy="4797425"/>
                    </a:xfrm>
                    <a:prstGeom prst="rect">
                      <a:avLst/>
                    </a:prstGeom>
                  </pic:spPr>
                </pic:pic>
              </a:graphicData>
            </a:graphic>
          </wp:inline>
        </w:drawing>
      </w:r>
    </w:p>
    <w:p w14:paraId="5F705347" w14:textId="77777777" w:rsidR="008C6E58" w:rsidRPr="008C6E58" w:rsidRDefault="008C6E58" w:rsidP="008C6E58">
      <w:pPr>
        <w:autoSpaceDE w:val="0"/>
        <w:autoSpaceDN w:val="0"/>
        <w:adjustRightInd w:val="0"/>
        <w:jc w:val="left"/>
        <w:rPr>
          <w:rFonts w:asciiTheme="minorEastAsia" w:hAnsiTheme="minorEastAsia" w:cs="RyuminPro-Regular"/>
          <w:b/>
          <w:bCs/>
          <w:kern w:val="0"/>
          <w:sz w:val="18"/>
          <w:szCs w:val="18"/>
        </w:rPr>
      </w:pPr>
      <w:r w:rsidRPr="008C6E58">
        <w:rPr>
          <w:rFonts w:asciiTheme="minorEastAsia" w:hAnsiTheme="minorEastAsia" w:cs="RyuminPro-Regular" w:hint="eastAsia"/>
          <w:b/>
          <w:bCs/>
          <w:kern w:val="0"/>
          <w:sz w:val="18"/>
          <w:szCs w:val="18"/>
        </w:rPr>
        <w:t>Ⅶ　総合操作盤</w:t>
      </w:r>
    </w:p>
    <w:p w14:paraId="7337A1DB" w14:textId="77777777" w:rsidR="008C6E58" w:rsidRPr="008C6E58" w:rsidRDefault="008C6E58" w:rsidP="008C6E58">
      <w:pPr>
        <w:autoSpaceDE w:val="0"/>
        <w:autoSpaceDN w:val="0"/>
        <w:adjustRightInd w:val="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 xml:space="preserve">　　第25の２総合操作盤の技術基準によること。</w:t>
      </w:r>
    </w:p>
    <w:p w14:paraId="3849514F" w14:textId="77777777" w:rsidR="00D5074A" w:rsidRPr="008C6E58" w:rsidRDefault="00D5074A" w:rsidP="00D5074A">
      <w:pPr>
        <w:autoSpaceDE w:val="0"/>
        <w:autoSpaceDN w:val="0"/>
        <w:adjustRightInd w:val="0"/>
        <w:jc w:val="left"/>
        <w:rPr>
          <w:rFonts w:asciiTheme="minorEastAsia" w:hAnsiTheme="minorEastAsia" w:cs="RyuminPro-Regular"/>
          <w:kern w:val="0"/>
          <w:sz w:val="18"/>
          <w:szCs w:val="18"/>
        </w:rPr>
      </w:pPr>
    </w:p>
    <w:p w14:paraId="6FC11C30" w14:textId="77777777" w:rsidR="00DC6022" w:rsidRDefault="00DC6022" w:rsidP="00D5074A">
      <w:pPr>
        <w:autoSpaceDE w:val="0"/>
        <w:autoSpaceDN w:val="0"/>
        <w:adjustRightInd w:val="0"/>
        <w:jc w:val="left"/>
        <w:rPr>
          <w:rFonts w:asciiTheme="minorEastAsia" w:hAnsiTheme="minorEastAsia" w:cs="RyuminPro-Regular"/>
          <w:kern w:val="0"/>
          <w:sz w:val="18"/>
          <w:szCs w:val="18"/>
        </w:rPr>
      </w:pPr>
    </w:p>
    <w:p w14:paraId="5E634B22" w14:textId="77777777" w:rsidR="00DC6022" w:rsidRDefault="00DC6022" w:rsidP="00D5074A">
      <w:pPr>
        <w:autoSpaceDE w:val="0"/>
        <w:autoSpaceDN w:val="0"/>
        <w:adjustRightInd w:val="0"/>
        <w:jc w:val="left"/>
        <w:rPr>
          <w:rFonts w:asciiTheme="minorEastAsia" w:hAnsiTheme="minorEastAsia" w:cs="RyuminPro-Regular"/>
          <w:kern w:val="0"/>
          <w:sz w:val="18"/>
          <w:szCs w:val="18"/>
        </w:rPr>
      </w:pPr>
    </w:p>
    <w:p w14:paraId="22462E32" w14:textId="77777777" w:rsidR="00DC6022" w:rsidRDefault="00DC6022" w:rsidP="00D5074A">
      <w:pPr>
        <w:autoSpaceDE w:val="0"/>
        <w:autoSpaceDN w:val="0"/>
        <w:adjustRightInd w:val="0"/>
        <w:jc w:val="left"/>
        <w:rPr>
          <w:rFonts w:asciiTheme="minorEastAsia" w:hAnsiTheme="minorEastAsia" w:cs="RyuminPro-Regular"/>
          <w:kern w:val="0"/>
          <w:sz w:val="18"/>
          <w:szCs w:val="18"/>
        </w:rPr>
      </w:pPr>
    </w:p>
    <w:p w14:paraId="7966FBA4" w14:textId="77777777" w:rsidR="00DC6022" w:rsidRDefault="00DC6022" w:rsidP="00D5074A">
      <w:pPr>
        <w:autoSpaceDE w:val="0"/>
        <w:autoSpaceDN w:val="0"/>
        <w:adjustRightInd w:val="0"/>
        <w:jc w:val="left"/>
        <w:rPr>
          <w:rFonts w:asciiTheme="minorEastAsia" w:hAnsiTheme="minorEastAsia" w:cs="RyuminPro-Regular"/>
          <w:kern w:val="0"/>
          <w:sz w:val="18"/>
          <w:szCs w:val="18"/>
        </w:rPr>
      </w:pPr>
    </w:p>
    <w:p w14:paraId="7ED0CDB7" w14:textId="77777777" w:rsidR="00DC6022" w:rsidRDefault="00DC6022" w:rsidP="00D5074A">
      <w:pPr>
        <w:autoSpaceDE w:val="0"/>
        <w:autoSpaceDN w:val="0"/>
        <w:adjustRightInd w:val="0"/>
        <w:jc w:val="left"/>
        <w:rPr>
          <w:rFonts w:asciiTheme="minorEastAsia" w:hAnsiTheme="minorEastAsia" w:cs="RyuminPro-Regular"/>
          <w:kern w:val="0"/>
          <w:sz w:val="18"/>
          <w:szCs w:val="18"/>
        </w:rPr>
      </w:pPr>
    </w:p>
    <w:p w14:paraId="2B70F186" w14:textId="77777777" w:rsidR="00DC6022" w:rsidRDefault="00DC6022" w:rsidP="00D5074A">
      <w:pPr>
        <w:autoSpaceDE w:val="0"/>
        <w:autoSpaceDN w:val="0"/>
        <w:adjustRightInd w:val="0"/>
        <w:jc w:val="left"/>
        <w:rPr>
          <w:rFonts w:asciiTheme="minorEastAsia" w:hAnsiTheme="minorEastAsia" w:cs="RyuminPro-Regular"/>
          <w:kern w:val="0"/>
          <w:sz w:val="18"/>
          <w:szCs w:val="18"/>
        </w:rPr>
      </w:pPr>
    </w:p>
    <w:p w14:paraId="26EE67E4" w14:textId="77777777" w:rsidR="00DC6022" w:rsidRDefault="00DC6022" w:rsidP="00D5074A">
      <w:pPr>
        <w:autoSpaceDE w:val="0"/>
        <w:autoSpaceDN w:val="0"/>
        <w:adjustRightInd w:val="0"/>
        <w:jc w:val="left"/>
        <w:rPr>
          <w:rFonts w:asciiTheme="minorEastAsia" w:hAnsiTheme="minorEastAsia" w:cs="RyuminPro-Regular"/>
          <w:kern w:val="0"/>
          <w:sz w:val="18"/>
          <w:szCs w:val="18"/>
        </w:rPr>
      </w:pPr>
    </w:p>
    <w:p w14:paraId="231450E0" w14:textId="77777777" w:rsidR="00DC6022" w:rsidRDefault="00DC6022" w:rsidP="00D5074A">
      <w:pPr>
        <w:autoSpaceDE w:val="0"/>
        <w:autoSpaceDN w:val="0"/>
        <w:adjustRightInd w:val="0"/>
        <w:jc w:val="left"/>
        <w:rPr>
          <w:rFonts w:asciiTheme="minorEastAsia" w:hAnsiTheme="minorEastAsia" w:cs="RyuminPro-Regular"/>
          <w:kern w:val="0"/>
          <w:sz w:val="18"/>
          <w:szCs w:val="18"/>
        </w:rPr>
      </w:pPr>
    </w:p>
    <w:p w14:paraId="5D6F59F2" w14:textId="77777777" w:rsidR="00DC6022" w:rsidRDefault="00DC6022" w:rsidP="00D5074A">
      <w:pPr>
        <w:autoSpaceDE w:val="0"/>
        <w:autoSpaceDN w:val="0"/>
        <w:adjustRightInd w:val="0"/>
        <w:jc w:val="left"/>
        <w:rPr>
          <w:rFonts w:asciiTheme="minorEastAsia" w:hAnsiTheme="minorEastAsia" w:cs="RyuminPro-Regular"/>
          <w:kern w:val="0"/>
          <w:sz w:val="18"/>
          <w:szCs w:val="18"/>
        </w:rPr>
      </w:pPr>
    </w:p>
    <w:p w14:paraId="13DA7813" w14:textId="77777777" w:rsidR="00DC6022" w:rsidRDefault="00DC6022" w:rsidP="00D5074A">
      <w:pPr>
        <w:autoSpaceDE w:val="0"/>
        <w:autoSpaceDN w:val="0"/>
        <w:adjustRightInd w:val="0"/>
        <w:jc w:val="left"/>
        <w:rPr>
          <w:rFonts w:asciiTheme="minorEastAsia" w:hAnsiTheme="minorEastAsia" w:cs="RyuminPro-Regular"/>
          <w:kern w:val="0"/>
          <w:sz w:val="18"/>
          <w:szCs w:val="18"/>
        </w:rPr>
      </w:pPr>
    </w:p>
    <w:p w14:paraId="3F3D3E9A" w14:textId="77777777" w:rsidR="00DC6022" w:rsidRDefault="00DC6022" w:rsidP="00D5074A">
      <w:pPr>
        <w:autoSpaceDE w:val="0"/>
        <w:autoSpaceDN w:val="0"/>
        <w:adjustRightInd w:val="0"/>
        <w:jc w:val="left"/>
        <w:rPr>
          <w:rFonts w:asciiTheme="minorEastAsia" w:hAnsiTheme="minorEastAsia" w:cs="RyuminPro-Regular"/>
          <w:kern w:val="0"/>
          <w:sz w:val="18"/>
          <w:szCs w:val="18"/>
        </w:rPr>
      </w:pPr>
    </w:p>
    <w:p w14:paraId="2B9781A6" w14:textId="77777777" w:rsidR="00DC6022" w:rsidRDefault="00DC6022" w:rsidP="00D5074A">
      <w:pPr>
        <w:autoSpaceDE w:val="0"/>
        <w:autoSpaceDN w:val="0"/>
        <w:adjustRightInd w:val="0"/>
        <w:jc w:val="left"/>
        <w:rPr>
          <w:rFonts w:asciiTheme="minorEastAsia" w:hAnsiTheme="minorEastAsia" w:cs="RyuminPro-Regular"/>
          <w:kern w:val="0"/>
          <w:sz w:val="18"/>
          <w:szCs w:val="18"/>
        </w:rPr>
      </w:pPr>
    </w:p>
    <w:p w14:paraId="6E557FC3" w14:textId="77777777" w:rsidR="00DC6022" w:rsidRDefault="00DC6022" w:rsidP="00D5074A">
      <w:pPr>
        <w:autoSpaceDE w:val="0"/>
        <w:autoSpaceDN w:val="0"/>
        <w:adjustRightInd w:val="0"/>
        <w:jc w:val="left"/>
        <w:rPr>
          <w:rFonts w:asciiTheme="minorEastAsia" w:hAnsiTheme="minorEastAsia" w:cs="RyuminPro-Regular"/>
          <w:kern w:val="0"/>
          <w:sz w:val="18"/>
          <w:szCs w:val="18"/>
        </w:rPr>
      </w:pPr>
    </w:p>
    <w:p w14:paraId="61136076" w14:textId="77777777" w:rsidR="00DC6022" w:rsidRDefault="00DC6022" w:rsidP="00D5074A">
      <w:pPr>
        <w:autoSpaceDE w:val="0"/>
        <w:autoSpaceDN w:val="0"/>
        <w:adjustRightInd w:val="0"/>
        <w:jc w:val="left"/>
        <w:rPr>
          <w:rFonts w:asciiTheme="minorEastAsia" w:hAnsiTheme="minorEastAsia" w:cs="RyuminPro-Regular"/>
          <w:kern w:val="0"/>
          <w:sz w:val="18"/>
          <w:szCs w:val="18"/>
        </w:rPr>
      </w:pPr>
    </w:p>
    <w:p w14:paraId="3F687C30" w14:textId="77777777" w:rsidR="00DC6022" w:rsidRDefault="00DC6022" w:rsidP="00D5074A">
      <w:pPr>
        <w:autoSpaceDE w:val="0"/>
        <w:autoSpaceDN w:val="0"/>
        <w:adjustRightInd w:val="0"/>
        <w:jc w:val="left"/>
        <w:rPr>
          <w:rFonts w:asciiTheme="minorEastAsia" w:hAnsiTheme="minorEastAsia" w:cs="RyuminPro-Regular"/>
          <w:kern w:val="0"/>
          <w:sz w:val="18"/>
          <w:szCs w:val="18"/>
        </w:rPr>
      </w:pPr>
    </w:p>
    <w:p w14:paraId="267117CE" w14:textId="77777777" w:rsidR="00DC6022" w:rsidRPr="0082536C" w:rsidRDefault="00DC6022" w:rsidP="00DC6022">
      <w:pPr>
        <w:autoSpaceDE w:val="0"/>
        <w:autoSpaceDN w:val="0"/>
        <w:adjustRightInd w:val="0"/>
        <w:jc w:val="center"/>
        <w:rPr>
          <w:rFonts w:asciiTheme="minorEastAsia" w:hAnsiTheme="minorEastAsia" w:cs="RyuminPro-Regular"/>
          <w:kern w:val="0"/>
          <w:sz w:val="18"/>
          <w:szCs w:val="18"/>
        </w:rPr>
      </w:pPr>
      <w:r>
        <w:rPr>
          <w:rFonts w:asciiTheme="minorEastAsia" w:hAnsiTheme="minorEastAsia" w:cs="RyuminPro-Regular" w:hint="eastAsia"/>
          <w:noProof/>
          <w:kern w:val="0"/>
          <w:sz w:val="18"/>
          <w:szCs w:val="18"/>
        </w:rPr>
        <w:drawing>
          <wp:inline distT="0" distB="0" distL="0" distR="0" wp14:anchorId="77B0C65C" wp14:editId="53B6B2C1">
            <wp:extent cx="4032250" cy="5429250"/>
            <wp:effectExtent l="0" t="0" r="635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B6CE4CD.tmp"/>
                    <pic:cNvPicPr/>
                  </pic:nvPicPr>
                  <pic:blipFill>
                    <a:blip r:embed="rId24">
                      <a:extLst>
                        <a:ext uri="{28A0092B-C50C-407E-A947-70E740481C1C}">
                          <a14:useLocalDpi xmlns:a14="http://schemas.microsoft.com/office/drawing/2010/main" val="0"/>
                        </a:ext>
                      </a:extLst>
                    </a:blip>
                    <a:stretch>
                      <a:fillRect/>
                    </a:stretch>
                  </pic:blipFill>
                  <pic:spPr>
                    <a:xfrm>
                      <a:off x="0" y="0"/>
                      <a:ext cx="4032250" cy="5429250"/>
                    </a:xfrm>
                    <a:prstGeom prst="rect">
                      <a:avLst/>
                    </a:prstGeom>
                  </pic:spPr>
                </pic:pic>
              </a:graphicData>
            </a:graphic>
          </wp:inline>
        </w:drawing>
      </w:r>
    </w:p>
    <w:p w14:paraId="5BAAEF8F" w14:textId="77777777" w:rsidR="00D5074A" w:rsidRDefault="00D5074A" w:rsidP="00D5074A">
      <w:pPr>
        <w:autoSpaceDE w:val="0"/>
        <w:autoSpaceDN w:val="0"/>
        <w:adjustRightInd w:val="0"/>
        <w:jc w:val="left"/>
        <w:rPr>
          <w:rFonts w:asciiTheme="minorEastAsia" w:hAnsiTheme="minorEastAsia" w:cs="RyuminPro-Regular"/>
          <w:kern w:val="0"/>
          <w:sz w:val="18"/>
          <w:szCs w:val="18"/>
        </w:rPr>
      </w:pPr>
    </w:p>
    <w:p w14:paraId="47B523DB" w14:textId="77777777" w:rsidR="00DC6022" w:rsidRDefault="00DC6022" w:rsidP="00D5074A">
      <w:pPr>
        <w:autoSpaceDE w:val="0"/>
        <w:autoSpaceDN w:val="0"/>
        <w:adjustRightInd w:val="0"/>
        <w:jc w:val="left"/>
        <w:rPr>
          <w:rFonts w:asciiTheme="minorEastAsia" w:hAnsiTheme="minorEastAsia" w:cs="RyuminPro-Regular"/>
          <w:kern w:val="0"/>
          <w:sz w:val="18"/>
          <w:szCs w:val="18"/>
        </w:rPr>
      </w:pPr>
    </w:p>
    <w:p w14:paraId="0B2D5969" w14:textId="77777777" w:rsidR="00DC6022" w:rsidRDefault="00DC6022" w:rsidP="00D5074A">
      <w:pPr>
        <w:autoSpaceDE w:val="0"/>
        <w:autoSpaceDN w:val="0"/>
        <w:adjustRightInd w:val="0"/>
        <w:jc w:val="left"/>
        <w:rPr>
          <w:rFonts w:asciiTheme="minorEastAsia" w:hAnsiTheme="minorEastAsia" w:cs="RyuminPro-Regular"/>
          <w:kern w:val="0"/>
          <w:sz w:val="18"/>
          <w:szCs w:val="18"/>
        </w:rPr>
      </w:pPr>
    </w:p>
    <w:p w14:paraId="65CBC43E" w14:textId="77777777" w:rsidR="00DC6022" w:rsidRDefault="00DC6022" w:rsidP="00D5074A">
      <w:pPr>
        <w:autoSpaceDE w:val="0"/>
        <w:autoSpaceDN w:val="0"/>
        <w:adjustRightInd w:val="0"/>
        <w:jc w:val="left"/>
        <w:rPr>
          <w:rFonts w:asciiTheme="minorEastAsia" w:hAnsiTheme="minorEastAsia" w:cs="RyuminPro-Regular"/>
          <w:kern w:val="0"/>
          <w:sz w:val="18"/>
          <w:szCs w:val="18"/>
        </w:rPr>
      </w:pPr>
    </w:p>
    <w:p w14:paraId="55347A14" w14:textId="77777777" w:rsidR="00DC6022" w:rsidRDefault="00DC6022" w:rsidP="00D5074A">
      <w:pPr>
        <w:autoSpaceDE w:val="0"/>
        <w:autoSpaceDN w:val="0"/>
        <w:adjustRightInd w:val="0"/>
        <w:jc w:val="left"/>
        <w:rPr>
          <w:rFonts w:asciiTheme="minorEastAsia" w:hAnsiTheme="minorEastAsia" w:cs="RyuminPro-Regular"/>
          <w:kern w:val="0"/>
          <w:sz w:val="18"/>
          <w:szCs w:val="18"/>
        </w:rPr>
      </w:pPr>
    </w:p>
    <w:p w14:paraId="593C3F42" w14:textId="77777777" w:rsidR="00DC6022" w:rsidRDefault="00DC6022" w:rsidP="00D5074A">
      <w:pPr>
        <w:autoSpaceDE w:val="0"/>
        <w:autoSpaceDN w:val="0"/>
        <w:adjustRightInd w:val="0"/>
        <w:jc w:val="left"/>
        <w:rPr>
          <w:rFonts w:asciiTheme="minorEastAsia" w:hAnsiTheme="minorEastAsia" w:cs="RyuminPro-Regular"/>
          <w:kern w:val="0"/>
          <w:sz w:val="18"/>
          <w:szCs w:val="18"/>
        </w:rPr>
      </w:pPr>
    </w:p>
    <w:p w14:paraId="7753B9B0" w14:textId="77777777" w:rsidR="00DC6022" w:rsidRDefault="00DC6022" w:rsidP="00D5074A">
      <w:pPr>
        <w:autoSpaceDE w:val="0"/>
        <w:autoSpaceDN w:val="0"/>
        <w:adjustRightInd w:val="0"/>
        <w:jc w:val="left"/>
        <w:rPr>
          <w:rFonts w:asciiTheme="minorEastAsia" w:hAnsiTheme="minorEastAsia" w:cs="RyuminPro-Regular"/>
          <w:kern w:val="0"/>
          <w:sz w:val="18"/>
          <w:szCs w:val="18"/>
        </w:rPr>
      </w:pPr>
    </w:p>
    <w:p w14:paraId="620798A9" w14:textId="77777777" w:rsidR="00DC6022" w:rsidRDefault="00DC6022" w:rsidP="00D5074A">
      <w:pPr>
        <w:autoSpaceDE w:val="0"/>
        <w:autoSpaceDN w:val="0"/>
        <w:adjustRightInd w:val="0"/>
        <w:jc w:val="left"/>
        <w:rPr>
          <w:rFonts w:asciiTheme="minorEastAsia" w:hAnsiTheme="minorEastAsia" w:cs="RyuminPro-Regular"/>
          <w:kern w:val="0"/>
          <w:sz w:val="18"/>
          <w:szCs w:val="18"/>
        </w:rPr>
      </w:pPr>
    </w:p>
    <w:p w14:paraId="587871D2" w14:textId="77777777" w:rsidR="00DC6022" w:rsidRDefault="00DC6022" w:rsidP="00D5074A">
      <w:pPr>
        <w:autoSpaceDE w:val="0"/>
        <w:autoSpaceDN w:val="0"/>
        <w:adjustRightInd w:val="0"/>
        <w:jc w:val="left"/>
        <w:rPr>
          <w:rFonts w:asciiTheme="minorEastAsia" w:hAnsiTheme="minorEastAsia" w:cs="RyuminPro-Regular"/>
          <w:kern w:val="0"/>
          <w:sz w:val="18"/>
          <w:szCs w:val="18"/>
        </w:rPr>
      </w:pPr>
    </w:p>
    <w:p w14:paraId="1FB36ABF" w14:textId="77777777" w:rsidR="00DC6022" w:rsidRDefault="00DC6022" w:rsidP="00D5074A">
      <w:pPr>
        <w:autoSpaceDE w:val="0"/>
        <w:autoSpaceDN w:val="0"/>
        <w:adjustRightInd w:val="0"/>
        <w:jc w:val="left"/>
        <w:rPr>
          <w:rFonts w:asciiTheme="minorEastAsia" w:hAnsiTheme="minorEastAsia" w:cs="RyuminPro-Regular"/>
          <w:kern w:val="0"/>
          <w:sz w:val="18"/>
          <w:szCs w:val="18"/>
        </w:rPr>
      </w:pPr>
    </w:p>
    <w:p w14:paraId="4112D29D" w14:textId="77777777" w:rsidR="00DC6022" w:rsidRDefault="00DC6022" w:rsidP="00D5074A">
      <w:pPr>
        <w:autoSpaceDE w:val="0"/>
        <w:autoSpaceDN w:val="0"/>
        <w:adjustRightInd w:val="0"/>
        <w:jc w:val="left"/>
        <w:rPr>
          <w:rFonts w:asciiTheme="minorEastAsia" w:hAnsiTheme="minorEastAsia" w:cs="RyuminPro-Regular"/>
          <w:kern w:val="0"/>
          <w:sz w:val="18"/>
          <w:szCs w:val="18"/>
        </w:rPr>
      </w:pPr>
    </w:p>
    <w:p w14:paraId="0A26B7D7" w14:textId="77777777" w:rsidR="00DC6022" w:rsidRDefault="00DC6022" w:rsidP="00D5074A">
      <w:pPr>
        <w:autoSpaceDE w:val="0"/>
        <w:autoSpaceDN w:val="0"/>
        <w:adjustRightInd w:val="0"/>
        <w:jc w:val="left"/>
        <w:rPr>
          <w:rFonts w:asciiTheme="minorEastAsia" w:hAnsiTheme="minorEastAsia" w:cs="RyuminPro-Regular"/>
          <w:kern w:val="0"/>
          <w:sz w:val="18"/>
          <w:szCs w:val="18"/>
        </w:rPr>
      </w:pPr>
    </w:p>
    <w:p w14:paraId="0A676EAD" w14:textId="77777777" w:rsidR="00DC6022" w:rsidRDefault="00DC6022" w:rsidP="00D5074A">
      <w:pPr>
        <w:autoSpaceDE w:val="0"/>
        <w:autoSpaceDN w:val="0"/>
        <w:adjustRightInd w:val="0"/>
        <w:jc w:val="left"/>
        <w:rPr>
          <w:rFonts w:asciiTheme="minorEastAsia" w:hAnsiTheme="minorEastAsia" w:cs="RyuminPro-Regular"/>
          <w:kern w:val="0"/>
          <w:sz w:val="18"/>
          <w:szCs w:val="18"/>
        </w:rPr>
      </w:pPr>
    </w:p>
    <w:p w14:paraId="3D0DA5D6" w14:textId="77777777" w:rsidR="00DC6022" w:rsidRDefault="00DC6022" w:rsidP="00D5074A">
      <w:pPr>
        <w:autoSpaceDE w:val="0"/>
        <w:autoSpaceDN w:val="0"/>
        <w:adjustRightInd w:val="0"/>
        <w:jc w:val="left"/>
        <w:rPr>
          <w:rFonts w:asciiTheme="minorEastAsia" w:hAnsiTheme="minorEastAsia" w:cs="RyuminPro-Regular"/>
          <w:kern w:val="0"/>
          <w:sz w:val="18"/>
          <w:szCs w:val="18"/>
        </w:rPr>
      </w:pPr>
    </w:p>
    <w:p w14:paraId="4F9FC50E" w14:textId="77777777" w:rsidR="00DC6022" w:rsidRPr="00D73009" w:rsidRDefault="00DC6022" w:rsidP="00DC6022">
      <w:pPr>
        <w:autoSpaceDE w:val="0"/>
        <w:autoSpaceDN w:val="0"/>
        <w:adjustRightInd w:val="0"/>
        <w:jc w:val="center"/>
        <w:rPr>
          <w:rFonts w:asciiTheme="minorEastAsia" w:hAnsiTheme="minorEastAsia" w:cs="RyuminPro-Regular"/>
          <w:kern w:val="0"/>
          <w:sz w:val="18"/>
          <w:szCs w:val="18"/>
        </w:rPr>
      </w:pPr>
      <w:r>
        <w:rPr>
          <w:rFonts w:asciiTheme="minorEastAsia" w:hAnsiTheme="minorEastAsia" w:cs="RyuminPro-Regular" w:hint="eastAsia"/>
          <w:noProof/>
          <w:kern w:val="0"/>
          <w:sz w:val="18"/>
          <w:szCs w:val="18"/>
        </w:rPr>
        <w:drawing>
          <wp:inline distT="0" distB="0" distL="0" distR="0" wp14:anchorId="22F46F5B" wp14:editId="1660B65A">
            <wp:extent cx="4032250" cy="5769610"/>
            <wp:effectExtent l="0" t="0" r="6350" b="254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B6C60C5.tmp"/>
                    <pic:cNvPicPr/>
                  </pic:nvPicPr>
                  <pic:blipFill>
                    <a:blip r:embed="rId25">
                      <a:extLst>
                        <a:ext uri="{28A0092B-C50C-407E-A947-70E740481C1C}">
                          <a14:useLocalDpi xmlns:a14="http://schemas.microsoft.com/office/drawing/2010/main" val="0"/>
                        </a:ext>
                      </a:extLst>
                    </a:blip>
                    <a:stretch>
                      <a:fillRect/>
                    </a:stretch>
                  </pic:blipFill>
                  <pic:spPr>
                    <a:xfrm>
                      <a:off x="0" y="0"/>
                      <a:ext cx="4032250" cy="5769610"/>
                    </a:xfrm>
                    <a:prstGeom prst="rect">
                      <a:avLst/>
                    </a:prstGeom>
                  </pic:spPr>
                </pic:pic>
              </a:graphicData>
            </a:graphic>
          </wp:inline>
        </w:drawing>
      </w:r>
    </w:p>
    <w:p w14:paraId="3F577A69" w14:textId="77777777" w:rsidR="00D5074A" w:rsidRDefault="00D5074A" w:rsidP="00D73009">
      <w:pPr>
        <w:autoSpaceDE w:val="0"/>
        <w:autoSpaceDN w:val="0"/>
        <w:adjustRightInd w:val="0"/>
        <w:jc w:val="center"/>
        <w:rPr>
          <w:rFonts w:asciiTheme="minorEastAsia" w:hAnsiTheme="minorEastAsia" w:cs="RyuminPro-Regular"/>
          <w:kern w:val="0"/>
          <w:sz w:val="16"/>
          <w:szCs w:val="16"/>
        </w:rPr>
      </w:pPr>
    </w:p>
    <w:p w14:paraId="19FFDD32" w14:textId="77777777" w:rsidR="00DC6022" w:rsidRDefault="00DC6022" w:rsidP="00D73009">
      <w:pPr>
        <w:autoSpaceDE w:val="0"/>
        <w:autoSpaceDN w:val="0"/>
        <w:adjustRightInd w:val="0"/>
        <w:jc w:val="center"/>
        <w:rPr>
          <w:rFonts w:asciiTheme="minorEastAsia" w:hAnsiTheme="minorEastAsia" w:cs="RyuminPro-Regular"/>
          <w:kern w:val="0"/>
          <w:sz w:val="16"/>
          <w:szCs w:val="16"/>
        </w:rPr>
      </w:pPr>
    </w:p>
    <w:p w14:paraId="07D592D8" w14:textId="77777777" w:rsidR="00DC6022" w:rsidRDefault="00DC6022" w:rsidP="00D73009">
      <w:pPr>
        <w:autoSpaceDE w:val="0"/>
        <w:autoSpaceDN w:val="0"/>
        <w:adjustRightInd w:val="0"/>
        <w:jc w:val="center"/>
        <w:rPr>
          <w:rFonts w:asciiTheme="minorEastAsia" w:hAnsiTheme="minorEastAsia" w:cs="RyuminPro-Regular"/>
          <w:kern w:val="0"/>
          <w:sz w:val="16"/>
          <w:szCs w:val="16"/>
        </w:rPr>
      </w:pPr>
    </w:p>
    <w:p w14:paraId="276F2D7B" w14:textId="77777777" w:rsidR="00DC6022" w:rsidRDefault="00DC6022" w:rsidP="00D73009">
      <w:pPr>
        <w:autoSpaceDE w:val="0"/>
        <w:autoSpaceDN w:val="0"/>
        <w:adjustRightInd w:val="0"/>
        <w:jc w:val="center"/>
        <w:rPr>
          <w:rFonts w:asciiTheme="minorEastAsia" w:hAnsiTheme="minorEastAsia" w:cs="RyuminPro-Regular"/>
          <w:kern w:val="0"/>
          <w:sz w:val="16"/>
          <w:szCs w:val="16"/>
        </w:rPr>
      </w:pPr>
    </w:p>
    <w:p w14:paraId="6F308652" w14:textId="77777777" w:rsidR="00DC6022" w:rsidRDefault="00DC6022" w:rsidP="00D73009">
      <w:pPr>
        <w:autoSpaceDE w:val="0"/>
        <w:autoSpaceDN w:val="0"/>
        <w:adjustRightInd w:val="0"/>
        <w:jc w:val="center"/>
        <w:rPr>
          <w:rFonts w:asciiTheme="minorEastAsia" w:hAnsiTheme="minorEastAsia" w:cs="RyuminPro-Regular"/>
          <w:kern w:val="0"/>
          <w:sz w:val="16"/>
          <w:szCs w:val="16"/>
        </w:rPr>
      </w:pPr>
    </w:p>
    <w:p w14:paraId="339DF24C" w14:textId="77777777" w:rsidR="00DC6022" w:rsidRDefault="00DC6022" w:rsidP="00D73009">
      <w:pPr>
        <w:autoSpaceDE w:val="0"/>
        <w:autoSpaceDN w:val="0"/>
        <w:adjustRightInd w:val="0"/>
        <w:jc w:val="center"/>
        <w:rPr>
          <w:rFonts w:asciiTheme="minorEastAsia" w:hAnsiTheme="minorEastAsia" w:cs="RyuminPro-Regular"/>
          <w:kern w:val="0"/>
          <w:sz w:val="16"/>
          <w:szCs w:val="16"/>
        </w:rPr>
      </w:pPr>
    </w:p>
    <w:p w14:paraId="4D6526D9" w14:textId="77777777" w:rsidR="00DC6022" w:rsidRDefault="00DC6022" w:rsidP="00D73009">
      <w:pPr>
        <w:autoSpaceDE w:val="0"/>
        <w:autoSpaceDN w:val="0"/>
        <w:adjustRightInd w:val="0"/>
        <w:jc w:val="center"/>
        <w:rPr>
          <w:rFonts w:asciiTheme="minorEastAsia" w:hAnsiTheme="minorEastAsia" w:cs="RyuminPro-Regular"/>
          <w:kern w:val="0"/>
          <w:sz w:val="16"/>
          <w:szCs w:val="16"/>
        </w:rPr>
      </w:pPr>
    </w:p>
    <w:p w14:paraId="3C90397C" w14:textId="77777777" w:rsidR="00DC6022" w:rsidRDefault="00DC6022" w:rsidP="00D73009">
      <w:pPr>
        <w:autoSpaceDE w:val="0"/>
        <w:autoSpaceDN w:val="0"/>
        <w:adjustRightInd w:val="0"/>
        <w:jc w:val="center"/>
        <w:rPr>
          <w:rFonts w:asciiTheme="minorEastAsia" w:hAnsiTheme="minorEastAsia" w:cs="RyuminPro-Regular"/>
          <w:kern w:val="0"/>
          <w:sz w:val="16"/>
          <w:szCs w:val="16"/>
        </w:rPr>
      </w:pPr>
    </w:p>
    <w:p w14:paraId="03FA1E0C" w14:textId="77777777" w:rsidR="00DC6022" w:rsidRDefault="00DC6022" w:rsidP="00D73009">
      <w:pPr>
        <w:autoSpaceDE w:val="0"/>
        <w:autoSpaceDN w:val="0"/>
        <w:adjustRightInd w:val="0"/>
        <w:jc w:val="center"/>
        <w:rPr>
          <w:rFonts w:asciiTheme="minorEastAsia" w:hAnsiTheme="minorEastAsia" w:cs="RyuminPro-Regular"/>
          <w:kern w:val="0"/>
          <w:sz w:val="16"/>
          <w:szCs w:val="16"/>
        </w:rPr>
      </w:pPr>
    </w:p>
    <w:p w14:paraId="2D5F573A" w14:textId="77777777" w:rsidR="00DC6022" w:rsidRDefault="00DC6022" w:rsidP="00D73009">
      <w:pPr>
        <w:autoSpaceDE w:val="0"/>
        <w:autoSpaceDN w:val="0"/>
        <w:adjustRightInd w:val="0"/>
        <w:jc w:val="center"/>
        <w:rPr>
          <w:rFonts w:asciiTheme="minorEastAsia" w:hAnsiTheme="minorEastAsia" w:cs="RyuminPro-Regular"/>
          <w:kern w:val="0"/>
          <w:sz w:val="16"/>
          <w:szCs w:val="16"/>
        </w:rPr>
      </w:pPr>
    </w:p>
    <w:p w14:paraId="3DA20DA2" w14:textId="77777777" w:rsidR="00DC6022" w:rsidRDefault="00DC6022" w:rsidP="00D73009">
      <w:pPr>
        <w:autoSpaceDE w:val="0"/>
        <w:autoSpaceDN w:val="0"/>
        <w:adjustRightInd w:val="0"/>
        <w:jc w:val="center"/>
        <w:rPr>
          <w:rFonts w:asciiTheme="minorEastAsia" w:hAnsiTheme="minorEastAsia" w:cs="RyuminPro-Regular"/>
          <w:kern w:val="0"/>
          <w:sz w:val="16"/>
          <w:szCs w:val="16"/>
        </w:rPr>
      </w:pPr>
    </w:p>
    <w:p w14:paraId="0CF1D739" w14:textId="77777777" w:rsidR="00DC6022" w:rsidRDefault="00DC6022" w:rsidP="00D73009">
      <w:pPr>
        <w:autoSpaceDE w:val="0"/>
        <w:autoSpaceDN w:val="0"/>
        <w:adjustRightInd w:val="0"/>
        <w:jc w:val="center"/>
        <w:rPr>
          <w:rFonts w:asciiTheme="minorEastAsia" w:hAnsiTheme="minorEastAsia" w:cs="RyuminPro-Regular"/>
          <w:kern w:val="0"/>
          <w:sz w:val="16"/>
          <w:szCs w:val="16"/>
        </w:rPr>
      </w:pPr>
    </w:p>
    <w:p w14:paraId="34DA513E" w14:textId="77777777" w:rsidR="00DC6022" w:rsidRPr="0082536C" w:rsidRDefault="00DC6022" w:rsidP="00D73009">
      <w:pPr>
        <w:autoSpaceDE w:val="0"/>
        <w:autoSpaceDN w:val="0"/>
        <w:adjustRightInd w:val="0"/>
        <w:jc w:val="center"/>
        <w:rPr>
          <w:rFonts w:asciiTheme="minorEastAsia" w:hAnsiTheme="minorEastAsia" w:cs="RyuminPro-Regular"/>
          <w:kern w:val="0"/>
          <w:sz w:val="16"/>
          <w:szCs w:val="16"/>
        </w:rPr>
      </w:pPr>
      <w:r>
        <w:rPr>
          <w:rFonts w:asciiTheme="minorEastAsia" w:hAnsiTheme="minorEastAsia" w:cs="RyuminPro-Regular" w:hint="eastAsia"/>
          <w:noProof/>
          <w:kern w:val="0"/>
          <w:sz w:val="16"/>
          <w:szCs w:val="16"/>
        </w:rPr>
        <w:drawing>
          <wp:inline distT="0" distB="0" distL="0" distR="0" wp14:anchorId="17404854" wp14:editId="182389BF">
            <wp:extent cx="4032250" cy="3839845"/>
            <wp:effectExtent l="0" t="0" r="6350" b="8255"/>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B6CD8C4.tmp"/>
                    <pic:cNvPicPr/>
                  </pic:nvPicPr>
                  <pic:blipFill>
                    <a:blip r:embed="rId26">
                      <a:extLst>
                        <a:ext uri="{28A0092B-C50C-407E-A947-70E740481C1C}">
                          <a14:useLocalDpi xmlns:a14="http://schemas.microsoft.com/office/drawing/2010/main" val="0"/>
                        </a:ext>
                      </a:extLst>
                    </a:blip>
                    <a:stretch>
                      <a:fillRect/>
                    </a:stretch>
                  </pic:blipFill>
                  <pic:spPr>
                    <a:xfrm>
                      <a:off x="0" y="0"/>
                      <a:ext cx="4032250" cy="3839845"/>
                    </a:xfrm>
                    <a:prstGeom prst="rect">
                      <a:avLst/>
                    </a:prstGeom>
                  </pic:spPr>
                </pic:pic>
              </a:graphicData>
            </a:graphic>
          </wp:inline>
        </w:drawing>
      </w:r>
    </w:p>
    <w:p w14:paraId="366B7F75" w14:textId="77777777" w:rsidR="00D5074A" w:rsidRDefault="008C6E58" w:rsidP="00D5074A">
      <w:pPr>
        <w:autoSpaceDE w:val="0"/>
        <w:autoSpaceDN w:val="0"/>
        <w:adjustRightInd w:val="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表６－１　菅継手の等価管長</w:t>
      </w:r>
    </w:p>
    <w:p w14:paraId="55056D5D" w14:textId="77777777" w:rsidR="008C6E58" w:rsidRDefault="008C6E58" w:rsidP="00D5074A">
      <w:pPr>
        <w:autoSpaceDE w:val="0"/>
        <w:autoSpaceDN w:val="0"/>
        <w:adjustRightInd w:val="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 xml:space="preserve">　　　　　圧力配管用炭素鋼鋼管（ＪＩＳＧ3454）スケジュール80</w:t>
      </w:r>
    </w:p>
    <w:p w14:paraId="4C417C06" w14:textId="77777777" w:rsidR="008C6E58" w:rsidRPr="008C6E58" w:rsidRDefault="008C6E58" w:rsidP="008C6E58">
      <w:pPr>
        <w:autoSpaceDE w:val="0"/>
        <w:autoSpaceDN w:val="0"/>
        <w:adjustRightInd w:val="0"/>
        <w:jc w:val="right"/>
        <w:rPr>
          <w:rFonts w:asciiTheme="minorEastAsia" w:hAnsiTheme="minorEastAsia" w:cs="RyuminPro-Regular"/>
          <w:kern w:val="0"/>
          <w:sz w:val="18"/>
          <w:szCs w:val="18"/>
        </w:rPr>
      </w:pPr>
      <w:r>
        <w:rPr>
          <w:rFonts w:asciiTheme="minorEastAsia" w:hAnsiTheme="minorEastAsia" w:cs="RyuminPro-Regular" w:hint="eastAsia"/>
          <w:kern w:val="0"/>
          <w:sz w:val="18"/>
          <w:szCs w:val="18"/>
        </w:rPr>
        <w:t>単位：㎝</w:t>
      </w:r>
    </w:p>
    <w:p w14:paraId="073FD9F6" w14:textId="77777777" w:rsidR="00D5074A" w:rsidRPr="0082536C" w:rsidRDefault="00DC6022" w:rsidP="00B02ED6">
      <w:pPr>
        <w:autoSpaceDE w:val="0"/>
        <w:autoSpaceDN w:val="0"/>
        <w:adjustRightInd w:val="0"/>
        <w:jc w:val="center"/>
        <w:rPr>
          <w:rFonts w:asciiTheme="minorEastAsia" w:hAnsiTheme="minorEastAsia" w:cs="RyuminPro-Regular"/>
          <w:kern w:val="0"/>
          <w:sz w:val="16"/>
          <w:szCs w:val="16"/>
        </w:rPr>
      </w:pPr>
      <w:r w:rsidRPr="00DC6022">
        <w:rPr>
          <w:noProof/>
        </w:rPr>
        <w:drawing>
          <wp:inline distT="0" distB="0" distL="0" distR="0" wp14:anchorId="266825F3" wp14:editId="0484B2A6">
            <wp:extent cx="4427622" cy="2076450"/>
            <wp:effectExtent l="0" t="0" r="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29437" cy="2077301"/>
                    </a:xfrm>
                    <a:prstGeom prst="rect">
                      <a:avLst/>
                    </a:prstGeom>
                    <a:noFill/>
                    <a:ln>
                      <a:noFill/>
                    </a:ln>
                  </pic:spPr>
                </pic:pic>
              </a:graphicData>
            </a:graphic>
          </wp:inline>
        </w:drawing>
      </w:r>
    </w:p>
    <w:p w14:paraId="3799556F" w14:textId="77777777" w:rsidR="008C6E58" w:rsidRDefault="008C6E58" w:rsidP="00D5074A">
      <w:pPr>
        <w:autoSpaceDE w:val="0"/>
        <w:autoSpaceDN w:val="0"/>
        <w:adjustRightInd w:val="0"/>
        <w:jc w:val="left"/>
        <w:rPr>
          <w:rFonts w:asciiTheme="minorEastAsia" w:hAnsiTheme="minorEastAsia" w:cs="RyuminPro-Regular"/>
          <w:kern w:val="0"/>
          <w:sz w:val="18"/>
          <w:szCs w:val="18"/>
        </w:rPr>
      </w:pPr>
      <w:r w:rsidRPr="008C6E58">
        <w:rPr>
          <w:rFonts w:asciiTheme="minorEastAsia" w:hAnsiTheme="minorEastAsia" w:cs="RyuminPro-Regular" w:hint="eastAsia"/>
          <w:kern w:val="0"/>
          <w:sz w:val="18"/>
          <w:szCs w:val="18"/>
        </w:rPr>
        <w:t>備考１．</w:t>
      </w:r>
      <w:r>
        <w:rPr>
          <w:rFonts w:asciiTheme="minorEastAsia" w:hAnsiTheme="minorEastAsia" w:cs="RyuminPro-Regular" w:hint="eastAsia"/>
          <w:kern w:val="0"/>
          <w:sz w:val="18"/>
          <w:szCs w:val="18"/>
        </w:rPr>
        <w:t>容器弁の等価管長は（一財）日本消防設備安全センターへの申請値と</w:t>
      </w:r>
    </w:p>
    <w:p w14:paraId="106F5D77" w14:textId="77777777" w:rsidR="00D5074A" w:rsidRDefault="008C6E58" w:rsidP="008C6E58">
      <w:pPr>
        <w:autoSpaceDE w:val="0"/>
        <w:autoSpaceDN w:val="0"/>
        <w:adjustRightInd w:val="0"/>
        <w:ind w:firstLineChars="300" w:firstLine="54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する。</w:t>
      </w:r>
    </w:p>
    <w:p w14:paraId="1B61656A" w14:textId="77777777" w:rsidR="008C6E58" w:rsidRDefault="008C6E58" w:rsidP="008C6E58">
      <w:pPr>
        <w:autoSpaceDE w:val="0"/>
        <w:autoSpaceDN w:val="0"/>
        <w:adjustRightInd w:val="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 xml:space="preserve">　　２．選択弁の等価管長は工業会基準（二酸化炭素消火設備等の選択弁の検</w:t>
      </w:r>
    </w:p>
    <w:p w14:paraId="027C5C6B" w14:textId="77777777" w:rsidR="008C6E58" w:rsidRDefault="008C6E58" w:rsidP="008C6E58">
      <w:pPr>
        <w:autoSpaceDE w:val="0"/>
        <w:autoSpaceDN w:val="0"/>
        <w:adjustRightInd w:val="0"/>
        <w:ind w:firstLineChars="300" w:firstLine="54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査基準（案））の等価管長算出方法により得られた値とする。</w:t>
      </w:r>
    </w:p>
    <w:p w14:paraId="77F21E3A" w14:textId="77777777" w:rsidR="008C6E58" w:rsidRDefault="008C6E58" w:rsidP="008C6E58">
      <w:pPr>
        <w:autoSpaceDE w:val="0"/>
        <w:autoSpaceDN w:val="0"/>
        <w:adjustRightInd w:val="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 xml:space="preserve">　　３．数値表について（一財）日本消火装置工業会基準ＪＦＥＥＳ－235－1986</w:t>
      </w:r>
    </w:p>
    <w:p w14:paraId="1E7EA178" w14:textId="77777777" w:rsidR="008C6E58" w:rsidRDefault="008C6E58" w:rsidP="008C6E58">
      <w:pPr>
        <w:autoSpaceDE w:val="0"/>
        <w:autoSpaceDN w:val="0"/>
        <w:adjustRightInd w:val="0"/>
        <w:ind w:firstLineChars="300" w:firstLine="54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二酸化炭素消火設備消火剤放射時の圧力損失計算等の基準による。</w:t>
      </w:r>
    </w:p>
    <w:sectPr w:rsidR="008C6E58" w:rsidSect="007964F4">
      <w:headerReference w:type="default" r:id="rId28"/>
      <w:footerReference w:type="default" r:id="rId29"/>
      <w:pgSz w:w="11906" w:h="16838"/>
      <w:pgMar w:top="1440" w:right="2778" w:bottom="1440" w:left="277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F09DD" w14:textId="77777777" w:rsidR="00DC6022" w:rsidRDefault="00DC6022" w:rsidP="002572CC">
      <w:r>
        <w:separator/>
      </w:r>
    </w:p>
  </w:endnote>
  <w:endnote w:type="continuationSeparator" w:id="0">
    <w:p w14:paraId="5CB20067" w14:textId="77777777" w:rsidR="00DC6022" w:rsidRDefault="00DC6022" w:rsidP="0025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Pro-Regular">
    <w:altName w:val="Arial Unicode MS"/>
    <w:panose1 w:val="00000000000000000000"/>
    <w:charset w:val="80"/>
    <w:family w:val="auto"/>
    <w:notTrueType/>
    <w:pitch w:val="default"/>
    <w:sig w:usb0="00000001" w:usb1="08070000" w:usb2="00000010" w:usb3="00000000" w:csb0="00020000" w:csb1="00000000"/>
  </w:font>
  <w:font w:name="FutoGoB101Pro-Bold">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153878"/>
      <w:docPartObj>
        <w:docPartGallery w:val="Page Numbers (Bottom of Page)"/>
        <w:docPartUnique/>
      </w:docPartObj>
    </w:sdtPr>
    <w:sdtEndPr/>
    <w:sdtContent>
      <w:p w14:paraId="752CEDA0" w14:textId="77777777" w:rsidR="00DC6022" w:rsidRDefault="00DC6022">
        <w:pPr>
          <w:pStyle w:val="a5"/>
          <w:jc w:val="right"/>
        </w:pPr>
        <w:r>
          <w:fldChar w:fldCharType="begin"/>
        </w:r>
        <w:r>
          <w:instrText>PAGE   \* MERGEFORMAT</w:instrText>
        </w:r>
        <w:r>
          <w:fldChar w:fldCharType="separate"/>
        </w:r>
        <w:r w:rsidRPr="0016376B">
          <w:rPr>
            <w:noProof/>
            <w:lang w:val="ja-JP"/>
          </w:rPr>
          <w:t>24</w:t>
        </w:r>
        <w:r>
          <w:fldChar w:fldCharType="end"/>
        </w:r>
      </w:p>
    </w:sdtContent>
  </w:sdt>
  <w:p w14:paraId="57A4FB80" w14:textId="77777777" w:rsidR="00DC6022" w:rsidRDefault="00DC602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635D6" w14:textId="77777777" w:rsidR="00DC6022" w:rsidRDefault="00DC6022" w:rsidP="002572CC">
      <w:r>
        <w:separator/>
      </w:r>
    </w:p>
  </w:footnote>
  <w:footnote w:type="continuationSeparator" w:id="0">
    <w:p w14:paraId="5D27DE7E" w14:textId="77777777" w:rsidR="00DC6022" w:rsidRDefault="00DC6022" w:rsidP="00257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hint="eastAsia"/>
        <w:sz w:val="16"/>
        <w:szCs w:val="16"/>
      </w:rPr>
      <w:alias w:val="タイトル"/>
      <w:id w:val="77738743"/>
      <w:placeholder>
        <w:docPart w:val="1140C243CAB44DD6A3BD29AED8A93333"/>
      </w:placeholder>
      <w:dataBinding w:prefixMappings="xmlns:ns0='http://schemas.openxmlformats.org/package/2006/metadata/core-properties' xmlns:ns1='http://purl.org/dc/elements/1.1/'" w:xpath="/ns0:coreProperties[1]/ns1:title[1]" w:storeItemID="{6C3C8BC8-F283-45AE-878A-BAB7291924A1}"/>
      <w:text/>
    </w:sdtPr>
    <w:sdtEndPr/>
    <w:sdtContent>
      <w:p w14:paraId="5BE938A2" w14:textId="77777777" w:rsidR="00DC6022" w:rsidRDefault="00DC6022" w:rsidP="00D22846">
        <w:pPr>
          <w:pStyle w:val="a3"/>
          <w:pBdr>
            <w:bottom w:val="thickThinSmallGap" w:sz="24" w:space="1" w:color="622423" w:themeColor="accent2" w:themeShade="7F"/>
          </w:pBdr>
          <w:jc w:val="right"/>
          <w:rPr>
            <w:rFonts w:asciiTheme="majorHAnsi" w:eastAsiaTheme="majorEastAsia" w:hAnsiTheme="majorHAnsi" w:cstheme="majorBidi"/>
            <w:sz w:val="32"/>
            <w:szCs w:val="32"/>
          </w:rPr>
        </w:pPr>
        <w:r>
          <w:rPr>
            <w:rFonts w:asciiTheme="majorHAnsi" w:eastAsiaTheme="majorEastAsia" w:hAnsiTheme="majorHAnsi" w:cstheme="majorBidi" w:hint="eastAsia"/>
            <w:sz w:val="16"/>
            <w:szCs w:val="16"/>
          </w:rPr>
          <w:t>第</w:t>
        </w:r>
        <w:r>
          <w:rPr>
            <w:rFonts w:asciiTheme="majorHAnsi" w:eastAsiaTheme="majorEastAsia" w:hAnsiTheme="majorHAnsi" w:cstheme="majorBidi" w:hint="eastAsia"/>
            <w:sz w:val="16"/>
            <w:szCs w:val="16"/>
          </w:rPr>
          <w:t>6</w:t>
        </w:r>
        <w:r>
          <w:rPr>
            <w:rFonts w:asciiTheme="majorHAnsi" w:eastAsiaTheme="majorEastAsia" w:hAnsiTheme="majorHAnsi" w:cstheme="majorBidi" w:hint="eastAsia"/>
            <w:sz w:val="16"/>
            <w:szCs w:val="16"/>
          </w:rPr>
          <w:t xml:space="preserve">　不活性ガス消火設備</w:t>
        </w:r>
        <w:r w:rsidRPr="00D22846">
          <w:rPr>
            <w:rFonts w:asciiTheme="majorHAnsi" w:eastAsiaTheme="majorEastAsia" w:hAnsiTheme="majorHAnsi" w:cstheme="majorBidi" w:hint="eastAsia"/>
            <w:sz w:val="16"/>
            <w:szCs w:val="16"/>
          </w:rPr>
          <w:t>の技術基準</w:t>
        </w:r>
      </w:p>
    </w:sdtContent>
  </w:sdt>
  <w:p w14:paraId="1D2E94F1" w14:textId="77777777" w:rsidR="00DC6022" w:rsidRDefault="00DC602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3775"/>
    <w:rsid w:val="0001696B"/>
    <w:rsid w:val="000464D1"/>
    <w:rsid w:val="0007109E"/>
    <w:rsid w:val="000A3A53"/>
    <w:rsid w:val="000F10FB"/>
    <w:rsid w:val="000F1531"/>
    <w:rsid w:val="001116BB"/>
    <w:rsid w:val="00146AE4"/>
    <w:rsid w:val="00161853"/>
    <w:rsid w:val="0016376B"/>
    <w:rsid w:val="00163D45"/>
    <w:rsid w:val="0018398B"/>
    <w:rsid w:val="001F4D6A"/>
    <w:rsid w:val="00201C9E"/>
    <w:rsid w:val="00230447"/>
    <w:rsid w:val="0025225D"/>
    <w:rsid w:val="002572CC"/>
    <w:rsid w:val="00261DCA"/>
    <w:rsid w:val="00292DFC"/>
    <w:rsid w:val="002B38B3"/>
    <w:rsid w:val="003325D9"/>
    <w:rsid w:val="00396E1C"/>
    <w:rsid w:val="003D3AA4"/>
    <w:rsid w:val="004340F7"/>
    <w:rsid w:val="004744F8"/>
    <w:rsid w:val="0048344C"/>
    <w:rsid w:val="00494B6E"/>
    <w:rsid w:val="0055426E"/>
    <w:rsid w:val="00555918"/>
    <w:rsid w:val="005655D3"/>
    <w:rsid w:val="00577698"/>
    <w:rsid w:val="0059042B"/>
    <w:rsid w:val="005C42DF"/>
    <w:rsid w:val="00610BCD"/>
    <w:rsid w:val="00617F74"/>
    <w:rsid w:val="0064737E"/>
    <w:rsid w:val="00663547"/>
    <w:rsid w:val="0067468C"/>
    <w:rsid w:val="0072739E"/>
    <w:rsid w:val="007964F4"/>
    <w:rsid w:val="0082536C"/>
    <w:rsid w:val="008323E3"/>
    <w:rsid w:val="00836710"/>
    <w:rsid w:val="00841941"/>
    <w:rsid w:val="00842730"/>
    <w:rsid w:val="00871887"/>
    <w:rsid w:val="008C6974"/>
    <w:rsid w:val="008C6E58"/>
    <w:rsid w:val="008E2C4F"/>
    <w:rsid w:val="008E74C4"/>
    <w:rsid w:val="009266FF"/>
    <w:rsid w:val="00947137"/>
    <w:rsid w:val="009665EA"/>
    <w:rsid w:val="009C07A3"/>
    <w:rsid w:val="009E2419"/>
    <w:rsid w:val="009E6342"/>
    <w:rsid w:val="00A03006"/>
    <w:rsid w:val="00A64007"/>
    <w:rsid w:val="00A81EE2"/>
    <w:rsid w:val="00A8521B"/>
    <w:rsid w:val="00A94B8C"/>
    <w:rsid w:val="00AA5935"/>
    <w:rsid w:val="00AE3FC3"/>
    <w:rsid w:val="00B02ED6"/>
    <w:rsid w:val="00B139CB"/>
    <w:rsid w:val="00B2172A"/>
    <w:rsid w:val="00B21C32"/>
    <w:rsid w:val="00BB3775"/>
    <w:rsid w:val="00BC056F"/>
    <w:rsid w:val="00BD7002"/>
    <w:rsid w:val="00C14382"/>
    <w:rsid w:val="00C3535B"/>
    <w:rsid w:val="00C524E0"/>
    <w:rsid w:val="00CC1757"/>
    <w:rsid w:val="00CE2927"/>
    <w:rsid w:val="00D22846"/>
    <w:rsid w:val="00D4447C"/>
    <w:rsid w:val="00D5074A"/>
    <w:rsid w:val="00D70E85"/>
    <w:rsid w:val="00D73009"/>
    <w:rsid w:val="00DC6022"/>
    <w:rsid w:val="00DD4E46"/>
    <w:rsid w:val="00DF06C2"/>
    <w:rsid w:val="00E01F32"/>
    <w:rsid w:val="00E16BC5"/>
    <w:rsid w:val="00E214B1"/>
    <w:rsid w:val="00E66DC7"/>
    <w:rsid w:val="00E862D6"/>
    <w:rsid w:val="00E9670E"/>
    <w:rsid w:val="00EB5B19"/>
    <w:rsid w:val="00F46798"/>
    <w:rsid w:val="00F75D0C"/>
    <w:rsid w:val="00F96CEB"/>
    <w:rsid w:val="00FA2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4E0AB23"/>
  <w15:docId w15:val="{79B656AE-55B1-4BF9-AAE0-8D2101EE2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2CC"/>
    <w:pPr>
      <w:tabs>
        <w:tab w:val="center" w:pos="4252"/>
        <w:tab w:val="right" w:pos="8504"/>
      </w:tabs>
      <w:snapToGrid w:val="0"/>
    </w:pPr>
  </w:style>
  <w:style w:type="character" w:customStyle="1" w:styleId="a4">
    <w:name w:val="ヘッダー (文字)"/>
    <w:basedOn w:val="a0"/>
    <w:link w:val="a3"/>
    <w:uiPriority w:val="99"/>
    <w:rsid w:val="002572CC"/>
  </w:style>
  <w:style w:type="paragraph" w:styleId="a5">
    <w:name w:val="footer"/>
    <w:basedOn w:val="a"/>
    <w:link w:val="a6"/>
    <w:uiPriority w:val="99"/>
    <w:unhideWhenUsed/>
    <w:rsid w:val="002572CC"/>
    <w:pPr>
      <w:tabs>
        <w:tab w:val="center" w:pos="4252"/>
        <w:tab w:val="right" w:pos="8504"/>
      </w:tabs>
      <w:snapToGrid w:val="0"/>
    </w:pPr>
  </w:style>
  <w:style w:type="character" w:customStyle="1" w:styleId="a6">
    <w:name w:val="フッター (文字)"/>
    <w:basedOn w:val="a0"/>
    <w:link w:val="a5"/>
    <w:uiPriority w:val="99"/>
    <w:rsid w:val="002572CC"/>
  </w:style>
  <w:style w:type="paragraph" w:styleId="a7">
    <w:name w:val="Balloon Text"/>
    <w:basedOn w:val="a"/>
    <w:link w:val="a8"/>
    <w:uiPriority w:val="99"/>
    <w:semiHidden/>
    <w:unhideWhenUsed/>
    <w:rsid w:val="00F467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67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image" Target="media/image7.tmp"/><Relationship Id="rId18" Type="http://schemas.openxmlformats.org/officeDocument/2006/relationships/image" Target="media/image12.tmp"/><Relationship Id="rId26" Type="http://schemas.openxmlformats.org/officeDocument/2006/relationships/image" Target="media/image20.tmp"/><Relationship Id="rId3" Type="http://schemas.openxmlformats.org/officeDocument/2006/relationships/settings" Target="settings.xml"/><Relationship Id="rId21" Type="http://schemas.openxmlformats.org/officeDocument/2006/relationships/image" Target="media/image15.tmp"/><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tmp"/><Relationship Id="rId25" Type="http://schemas.openxmlformats.org/officeDocument/2006/relationships/image" Target="media/image19.tmp"/><Relationship Id="rId2" Type="http://schemas.openxmlformats.org/officeDocument/2006/relationships/styles" Target="styles.xml"/><Relationship Id="rId16" Type="http://schemas.openxmlformats.org/officeDocument/2006/relationships/image" Target="media/image10.tmp"/><Relationship Id="rId20" Type="http://schemas.openxmlformats.org/officeDocument/2006/relationships/image" Target="media/image14.tmp"/><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tmp"/><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tmp"/><Relationship Id="rId28" Type="http://schemas.openxmlformats.org/officeDocument/2006/relationships/header" Target="header1.xml"/><Relationship Id="rId10" Type="http://schemas.openxmlformats.org/officeDocument/2006/relationships/image" Target="media/image4.tmp"/><Relationship Id="rId19" Type="http://schemas.openxmlformats.org/officeDocument/2006/relationships/image" Target="media/image13.emf"/><Relationship Id="rId3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image" Target="media/image16.tmp"/><Relationship Id="rId27" Type="http://schemas.openxmlformats.org/officeDocument/2006/relationships/image" Target="media/image21.emf"/><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40C243CAB44DD6A3BD29AED8A93333"/>
        <w:category>
          <w:name w:val="全般"/>
          <w:gallery w:val="placeholder"/>
        </w:category>
        <w:types>
          <w:type w:val="bbPlcHdr"/>
        </w:types>
        <w:behaviors>
          <w:behavior w:val="content"/>
        </w:behaviors>
        <w:guid w:val="{4ED61923-B658-4284-BCC7-A96E0EEA13D8}"/>
      </w:docPartPr>
      <w:docPartBody>
        <w:p w:rsidR="00881A73" w:rsidRDefault="00881A73" w:rsidP="00881A73">
          <w:pPr>
            <w:pStyle w:val="1140C243CAB44DD6A3BD29AED8A93333"/>
          </w:pPr>
          <w:r>
            <w:rPr>
              <w:rFonts w:asciiTheme="majorHAnsi" w:eastAsiaTheme="majorEastAsia" w:hAnsiTheme="majorHAnsi" w:cstheme="majorBidi"/>
              <w:sz w:val="32"/>
              <w:szCs w:val="32"/>
              <w:lang w:val="ja-JP"/>
            </w:rPr>
            <w:t>[文書のタイトルを入力]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Pro-Regular">
    <w:altName w:val="Arial Unicode MS"/>
    <w:panose1 w:val="00000000000000000000"/>
    <w:charset w:val="80"/>
    <w:family w:val="auto"/>
    <w:notTrueType/>
    <w:pitch w:val="default"/>
    <w:sig w:usb0="00000001" w:usb1="08070000" w:usb2="00000010" w:usb3="00000000" w:csb0="00020000" w:csb1="00000000"/>
  </w:font>
  <w:font w:name="FutoGoB101Pro-Bold">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A73"/>
    <w:rsid w:val="00046C7E"/>
    <w:rsid w:val="002D0780"/>
    <w:rsid w:val="00327D98"/>
    <w:rsid w:val="00544FC6"/>
    <w:rsid w:val="005C7461"/>
    <w:rsid w:val="006B6DE1"/>
    <w:rsid w:val="00831967"/>
    <w:rsid w:val="00881A73"/>
    <w:rsid w:val="0099339F"/>
    <w:rsid w:val="00A42682"/>
    <w:rsid w:val="00B47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40C243CAB44DD6A3BD29AED8A93333">
    <w:name w:val="1140C243CAB44DD6A3BD29AED8A93333"/>
    <w:rsid w:val="00881A7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7B374-6CB7-4953-B233-6E171F8B0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25</Pages>
  <Words>2107</Words>
  <Characters>12013</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第6　不活性ガス消火設備の技術基準</vt:lpstr>
    </vt:vector>
  </TitlesOfParts>
  <Company>Toshiba</Company>
  <LinksUpToDate>false</LinksUpToDate>
  <CharactersWithSpaces>14092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　不活性ガス消火設備の技術基準</dc:title>
  <dc:creator>上谷 雄一</dc:creator>
  <cp:lastModifiedBy>杉本 壮隆</cp:lastModifiedBy>
  <cp:revision>47</cp:revision>
  <dcterms:created xsi:type="dcterms:W3CDTF">2016-10-03T11:24:00Z</dcterms:created>
  <dcterms:modified xsi:type="dcterms:W3CDTF">2024-01-10T08:45:00Z</dcterms:modified>
</cp:coreProperties>
</file>