
<file path=[Content_Types].xml><?xml version="1.0" encoding="utf-8"?>
<Types xmlns="http://schemas.openxmlformats.org/package/2006/content-types">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11E66E" w14:textId="77777777" w:rsidR="00F46798" w:rsidRPr="00E25CB8" w:rsidRDefault="00F46798" w:rsidP="00F46798">
      <w:pPr>
        <w:autoSpaceDE w:val="0"/>
        <w:autoSpaceDN w:val="0"/>
        <w:adjustRightInd w:val="0"/>
        <w:jc w:val="center"/>
        <w:rPr>
          <w:rFonts w:asciiTheme="minorEastAsia" w:hAnsiTheme="minorEastAsia" w:cs="RyuminPro-Regular"/>
          <w:kern w:val="0"/>
          <w:sz w:val="24"/>
          <w:szCs w:val="24"/>
        </w:rPr>
      </w:pPr>
      <w:r w:rsidRPr="00E25CB8">
        <w:rPr>
          <w:rFonts w:asciiTheme="minorEastAsia" w:hAnsiTheme="minorEastAsia" w:cs="RyuminPro-Regular" w:hint="eastAsia"/>
          <w:kern w:val="0"/>
          <w:sz w:val="24"/>
          <w:szCs w:val="24"/>
        </w:rPr>
        <w:t>第</w:t>
      </w:r>
      <w:r w:rsidR="00E25CB8">
        <w:rPr>
          <w:rFonts w:asciiTheme="minorEastAsia" w:hAnsiTheme="minorEastAsia" w:cs="RyuminPro-Regular" w:hint="eastAsia"/>
          <w:kern w:val="0"/>
          <w:sz w:val="24"/>
          <w:szCs w:val="24"/>
        </w:rPr>
        <w:t>２０</w:t>
      </w:r>
      <w:r w:rsidR="00AA69A8" w:rsidRPr="00E25CB8">
        <w:rPr>
          <w:rFonts w:asciiTheme="minorEastAsia" w:hAnsiTheme="minorEastAsia" w:cs="RyuminPro-Regular" w:hint="eastAsia"/>
          <w:kern w:val="0"/>
          <w:sz w:val="24"/>
          <w:szCs w:val="24"/>
        </w:rPr>
        <w:t xml:space="preserve">　排煙</w:t>
      </w:r>
      <w:r w:rsidR="009809E8" w:rsidRPr="00E25CB8">
        <w:rPr>
          <w:rFonts w:asciiTheme="minorEastAsia" w:hAnsiTheme="minorEastAsia" w:cs="RyuminPro-Regular" w:hint="eastAsia"/>
          <w:kern w:val="0"/>
          <w:sz w:val="24"/>
          <w:szCs w:val="24"/>
        </w:rPr>
        <w:t>設備</w:t>
      </w:r>
      <w:r w:rsidRPr="00E25CB8">
        <w:rPr>
          <w:rFonts w:asciiTheme="minorEastAsia" w:hAnsiTheme="minorEastAsia" w:cs="RyuminPro-Regular" w:hint="eastAsia"/>
          <w:kern w:val="0"/>
          <w:sz w:val="24"/>
          <w:szCs w:val="24"/>
        </w:rPr>
        <w:t>の技術基準</w:t>
      </w:r>
    </w:p>
    <w:p w14:paraId="7FC1CF6A" w14:textId="77777777" w:rsidR="00812F34" w:rsidRDefault="00AA69A8" w:rsidP="00812F34">
      <w:pPr>
        <w:autoSpaceDE w:val="0"/>
        <w:autoSpaceDN w:val="0"/>
        <w:adjustRightInd w:val="0"/>
        <w:jc w:val="left"/>
        <w:rPr>
          <w:rFonts w:asciiTheme="minorEastAsia" w:hAnsiTheme="minorEastAsia" w:cs="FutoGoB101Pro-Bold"/>
          <w:b/>
          <w:bCs/>
          <w:kern w:val="0"/>
          <w:sz w:val="18"/>
          <w:szCs w:val="18"/>
        </w:rPr>
      </w:pPr>
      <w:r w:rsidRPr="00E25CB8">
        <w:rPr>
          <w:rFonts w:asciiTheme="minorEastAsia" w:hAnsiTheme="minorEastAsia" w:cs="FutoGoB101Pro-Bold" w:hint="eastAsia"/>
          <w:b/>
          <w:bCs/>
          <w:kern w:val="0"/>
          <w:sz w:val="18"/>
          <w:szCs w:val="18"/>
        </w:rPr>
        <w:t>１　排煙口及び防煙区画</w:t>
      </w:r>
    </w:p>
    <w:p w14:paraId="493F2452" w14:textId="77777777" w:rsidR="00812F34" w:rsidRDefault="00AA69A8" w:rsidP="00812F34">
      <w:pPr>
        <w:autoSpaceDE w:val="0"/>
        <w:autoSpaceDN w:val="0"/>
        <w:adjustRightInd w:val="0"/>
        <w:ind w:firstLineChars="200" w:firstLine="360"/>
        <w:jc w:val="left"/>
        <w:rPr>
          <w:rFonts w:asciiTheme="minorEastAsia" w:hAnsiTheme="minorEastAsia" w:cs="RyuminPro-Regular"/>
          <w:kern w:val="0"/>
          <w:sz w:val="18"/>
          <w:szCs w:val="18"/>
        </w:rPr>
      </w:pPr>
      <w:r w:rsidRPr="00E25CB8">
        <w:rPr>
          <w:rFonts w:asciiTheme="minorEastAsia" w:hAnsiTheme="minorEastAsia" w:cs="RyuminPro-Regular" w:hint="eastAsia"/>
          <w:kern w:val="0"/>
          <w:sz w:val="18"/>
          <w:szCs w:val="18"/>
        </w:rPr>
        <w:t>排煙口及び防煙区画は，令第</w:t>
      </w:r>
      <w:r w:rsidRPr="00E25CB8">
        <w:rPr>
          <w:rFonts w:asciiTheme="minorEastAsia" w:hAnsiTheme="minorEastAsia" w:cs="RyuminPro-Regular"/>
          <w:kern w:val="0"/>
          <w:sz w:val="18"/>
          <w:szCs w:val="18"/>
        </w:rPr>
        <w:t>28</w:t>
      </w:r>
      <w:r w:rsidRPr="00E25CB8">
        <w:rPr>
          <w:rFonts w:asciiTheme="minorEastAsia" w:hAnsiTheme="minorEastAsia" w:cs="RyuminPro-Regular" w:hint="eastAsia"/>
          <w:kern w:val="0"/>
          <w:sz w:val="18"/>
          <w:szCs w:val="18"/>
        </w:rPr>
        <w:t>条第</w:t>
      </w:r>
      <w:r w:rsidR="00812F34">
        <w:rPr>
          <w:rFonts w:asciiTheme="minorEastAsia" w:hAnsiTheme="minorEastAsia" w:cs="RyuminPro-Regular" w:hint="eastAsia"/>
          <w:kern w:val="0"/>
          <w:sz w:val="18"/>
          <w:szCs w:val="18"/>
        </w:rPr>
        <w:t>２</w:t>
      </w:r>
      <w:r w:rsidRPr="00E25CB8">
        <w:rPr>
          <w:rFonts w:asciiTheme="minorEastAsia" w:hAnsiTheme="minorEastAsia" w:cs="RyuminPro-Regular" w:hint="eastAsia"/>
          <w:kern w:val="0"/>
          <w:sz w:val="18"/>
          <w:szCs w:val="18"/>
        </w:rPr>
        <w:t>項第</w:t>
      </w:r>
      <w:r w:rsidR="00812F34">
        <w:rPr>
          <w:rFonts w:asciiTheme="minorEastAsia" w:hAnsiTheme="minorEastAsia" w:cs="RyuminPro-Regular" w:hint="eastAsia"/>
          <w:kern w:val="0"/>
          <w:sz w:val="18"/>
          <w:szCs w:val="18"/>
        </w:rPr>
        <w:t>３</w:t>
      </w:r>
      <w:r w:rsidRPr="00E25CB8">
        <w:rPr>
          <w:rFonts w:asciiTheme="minorEastAsia" w:hAnsiTheme="minorEastAsia" w:cs="RyuminPro-Regular" w:hint="eastAsia"/>
          <w:kern w:val="0"/>
          <w:sz w:val="18"/>
          <w:szCs w:val="18"/>
        </w:rPr>
        <w:t>号及び規則第</w:t>
      </w:r>
      <w:r w:rsidRPr="00E25CB8">
        <w:rPr>
          <w:rFonts w:asciiTheme="minorEastAsia" w:hAnsiTheme="minorEastAsia" w:cs="RyuminPro-Regular"/>
          <w:kern w:val="0"/>
          <w:sz w:val="18"/>
          <w:szCs w:val="18"/>
        </w:rPr>
        <w:t>30</w:t>
      </w:r>
      <w:r w:rsidRPr="00E25CB8">
        <w:rPr>
          <w:rFonts w:asciiTheme="minorEastAsia" w:hAnsiTheme="minorEastAsia" w:cs="RyuminPro-Regular" w:hint="eastAsia"/>
          <w:kern w:val="0"/>
          <w:sz w:val="18"/>
          <w:szCs w:val="18"/>
        </w:rPr>
        <w:t>条第</w:t>
      </w:r>
      <w:r w:rsidR="00812F34">
        <w:rPr>
          <w:rFonts w:asciiTheme="minorEastAsia" w:hAnsiTheme="minorEastAsia" w:cs="RyuminPro-Regular" w:hint="eastAsia"/>
          <w:kern w:val="0"/>
          <w:sz w:val="18"/>
          <w:szCs w:val="18"/>
        </w:rPr>
        <w:t>１</w:t>
      </w:r>
      <w:r w:rsidRPr="00E25CB8">
        <w:rPr>
          <w:rFonts w:asciiTheme="minorEastAsia" w:hAnsiTheme="minorEastAsia" w:cs="RyuminPro-Regular" w:hint="eastAsia"/>
          <w:kern w:val="0"/>
          <w:sz w:val="18"/>
          <w:szCs w:val="18"/>
        </w:rPr>
        <w:t>号の規</w:t>
      </w:r>
    </w:p>
    <w:p w14:paraId="16613FB9" w14:textId="77777777" w:rsidR="00812F34" w:rsidRDefault="00AA69A8" w:rsidP="00812F34">
      <w:pPr>
        <w:autoSpaceDE w:val="0"/>
        <w:autoSpaceDN w:val="0"/>
        <w:adjustRightInd w:val="0"/>
        <w:ind w:firstLineChars="100" w:firstLine="180"/>
        <w:jc w:val="left"/>
        <w:rPr>
          <w:rFonts w:asciiTheme="minorEastAsia" w:hAnsiTheme="minorEastAsia" w:cs="FutoGoB101Pro-Bold"/>
          <w:b/>
          <w:bCs/>
          <w:kern w:val="0"/>
          <w:sz w:val="18"/>
          <w:szCs w:val="18"/>
        </w:rPr>
      </w:pPr>
      <w:r w:rsidRPr="00E25CB8">
        <w:rPr>
          <w:rFonts w:asciiTheme="minorEastAsia" w:hAnsiTheme="minorEastAsia" w:cs="RyuminPro-Regular" w:hint="eastAsia"/>
          <w:kern w:val="0"/>
          <w:sz w:val="18"/>
          <w:szCs w:val="18"/>
        </w:rPr>
        <w:t>定によるほか，次によること。</w:t>
      </w:r>
    </w:p>
    <w:p w14:paraId="2BD65F32" w14:textId="77777777" w:rsidR="00812F34" w:rsidRDefault="00AA69A8" w:rsidP="00812F34">
      <w:pPr>
        <w:autoSpaceDE w:val="0"/>
        <w:autoSpaceDN w:val="0"/>
        <w:adjustRightInd w:val="0"/>
        <w:ind w:firstLineChars="100" w:firstLine="180"/>
        <w:jc w:val="left"/>
        <w:rPr>
          <w:rFonts w:asciiTheme="minorEastAsia" w:hAnsiTheme="minorEastAsia" w:cs="FutoGoB101Pro-Bold"/>
          <w:b/>
          <w:bCs/>
          <w:kern w:val="0"/>
          <w:sz w:val="18"/>
          <w:szCs w:val="18"/>
        </w:rPr>
      </w:pPr>
      <w:r w:rsidRPr="00E25CB8">
        <w:rPr>
          <w:rFonts w:asciiTheme="minorEastAsia" w:hAnsiTheme="minorEastAsia" w:cs="RyuminPro-Regular" w:hint="eastAsia"/>
          <w:kern w:val="0"/>
          <w:sz w:val="18"/>
          <w:szCs w:val="18"/>
        </w:rPr>
        <w:t>⑴　防煙区画は，</w:t>
      </w:r>
      <w:r w:rsidR="00812F34">
        <w:rPr>
          <w:rFonts w:asciiTheme="minorEastAsia" w:hAnsiTheme="minorEastAsia" w:cs="RyuminPro-Regular" w:hint="eastAsia"/>
          <w:kern w:val="0"/>
          <w:sz w:val="18"/>
          <w:szCs w:val="18"/>
        </w:rPr>
        <w:t>２</w:t>
      </w:r>
      <w:r w:rsidRPr="00E25CB8">
        <w:rPr>
          <w:rFonts w:asciiTheme="minorEastAsia" w:hAnsiTheme="minorEastAsia" w:cs="RyuminPro-Regular" w:hint="eastAsia"/>
          <w:kern w:val="0"/>
          <w:sz w:val="18"/>
          <w:szCs w:val="18"/>
        </w:rPr>
        <w:t>以上の階にわたらないこと。◆</w:t>
      </w:r>
    </w:p>
    <w:p w14:paraId="5A0EC379" w14:textId="77777777" w:rsidR="00812F34" w:rsidRDefault="00AA69A8" w:rsidP="00812F34">
      <w:pPr>
        <w:autoSpaceDE w:val="0"/>
        <w:autoSpaceDN w:val="0"/>
        <w:adjustRightInd w:val="0"/>
        <w:ind w:firstLineChars="100" w:firstLine="180"/>
        <w:jc w:val="left"/>
        <w:rPr>
          <w:rFonts w:asciiTheme="minorEastAsia" w:hAnsiTheme="minorEastAsia" w:cs="RyuminPro-Regular"/>
          <w:kern w:val="0"/>
          <w:sz w:val="18"/>
          <w:szCs w:val="18"/>
        </w:rPr>
      </w:pPr>
      <w:r w:rsidRPr="00E25CB8">
        <w:rPr>
          <w:rFonts w:asciiTheme="minorEastAsia" w:hAnsiTheme="minorEastAsia" w:cs="RyuminPro-Regular" w:hint="eastAsia"/>
          <w:kern w:val="0"/>
          <w:sz w:val="18"/>
          <w:szCs w:val="18"/>
        </w:rPr>
        <w:t>⑵　防煙区画は，可能な限り単純な形状とすること。</w:t>
      </w:r>
      <w:r w:rsidR="00812F34">
        <w:rPr>
          <w:rFonts w:asciiTheme="minorEastAsia" w:hAnsiTheme="minorEastAsia" w:cs="RyuminPro-Regular" w:hint="eastAsia"/>
          <w:kern w:val="0"/>
          <w:sz w:val="18"/>
          <w:szCs w:val="18"/>
        </w:rPr>
        <w:t>◆</w:t>
      </w:r>
    </w:p>
    <w:p w14:paraId="036DEFA6" w14:textId="77777777" w:rsidR="00812F34" w:rsidRDefault="00AA69A8" w:rsidP="00812F34">
      <w:pPr>
        <w:autoSpaceDE w:val="0"/>
        <w:autoSpaceDN w:val="0"/>
        <w:adjustRightInd w:val="0"/>
        <w:ind w:firstLineChars="100" w:firstLine="180"/>
        <w:jc w:val="left"/>
        <w:rPr>
          <w:rFonts w:asciiTheme="minorEastAsia" w:hAnsiTheme="minorEastAsia" w:cs="FutoGoB101Pro-Bold"/>
          <w:b/>
          <w:bCs/>
          <w:kern w:val="0"/>
          <w:sz w:val="18"/>
          <w:szCs w:val="18"/>
        </w:rPr>
      </w:pPr>
      <w:r w:rsidRPr="00E25CB8">
        <w:rPr>
          <w:rFonts w:asciiTheme="minorEastAsia" w:hAnsiTheme="minorEastAsia" w:cs="RyuminPro-Regular" w:hint="eastAsia"/>
          <w:kern w:val="0"/>
          <w:sz w:val="18"/>
          <w:szCs w:val="18"/>
        </w:rPr>
        <w:t>⑶　自然排煙用開口部にルーバーや金網等が取り付けられている場合の，当</w:t>
      </w:r>
    </w:p>
    <w:p w14:paraId="2B8F5BFE" w14:textId="77777777" w:rsidR="00C14382" w:rsidRPr="00812F34" w:rsidRDefault="00AA69A8" w:rsidP="00812F34">
      <w:pPr>
        <w:autoSpaceDE w:val="0"/>
        <w:autoSpaceDN w:val="0"/>
        <w:adjustRightInd w:val="0"/>
        <w:ind w:firstLineChars="200" w:firstLine="360"/>
        <w:jc w:val="left"/>
        <w:rPr>
          <w:rFonts w:asciiTheme="minorEastAsia" w:hAnsiTheme="minorEastAsia" w:cs="FutoGoB101Pro-Bold"/>
          <w:b/>
          <w:bCs/>
          <w:kern w:val="0"/>
          <w:sz w:val="18"/>
          <w:szCs w:val="18"/>
        </w:rPr>
      </w:pPr>
      <w:r w:rsidRPr="00E25CB8">
        <w:rPr>
          <w:rFonts w:asciiTheme="minorEastAsia" w:hAnsiTheme="minorEastAsia" w:cs="RyuminPro-Regular" w:hint="eastAsia"/>
          <w:kern w:val="0"/>
          <w:sz w:val="18"/>
          <w:szCs w:val="18"/>
        </w:rPr>
        <w:t>該開口部の有効面積は次によること。</w:t>
      </w:r>
    </w:p>
    <w:p w14:paraId="35C8EAF4" w14:textId="77777777" w:rsidR="00812F34" w:rsidRDefault="00812F34" w:rsidP="00812F34">
      <w:pPr>
        <w:ind w:firstLineChars="200" w:firstLine="420"/>
        <w:jc w:val="center"/>
        <w:rPr>
          <w:rFonts w:asciiTheme="minorEastAsia" w:hAnsiTheme="minorEastAsia"/>
        </w:rPr>
      </w:pPr>
      <w:r>
        <w:rPr>
          <w:rFonts w:asciiTheme="minorEastAsia" w:hAnsiTheme="minorEastAsia"/>
          <w:noProof/>
        </w:rPr>
        <w:drawing>
          <wp:inline distT="0" distB="0" distL="0" distR="0" wp14:anchorId="17A51AFE" wp14:editId="34094F60">
            <wp:extent cx="2637265" cy="2917825"/>
            <wp:effectExtent l="0" t="0" r="0" b="0"/>
            <wp:docPr id="1" name="図 1" descr="ダイアグラム, 概略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98E192.tmp"/>
                    <pic:cNvPicPr/>
                  </pic:nvPicPr>
                  <pic:blipFill>
                    <a:blip r:embed="rId7">
                      <a:extLst>
                        <a:ext uri="{28A0092B-C50C-407E-A947-70E740481C1C}">
                          <a14:useLocalDpi xmlns:a14="http://schemas.microsoft.com/office/drawing/2010/main" val="0"/>
                        </a:ext>
                      </a:extLst>
                    </a:blip>
                    <a:stretch>
                      <a:fillRect/>
                    </a:stretch>
                  </pic:blipFill>
                  <pic:spPr>
                    <a:xfrm>
                      <a:off x="0" y="0"/>
                      <a:ext cx="2652391" cy="2934560"/>
                    </a:xfrm>
                    <a:prstGeom prst="rect">
                      <a:avLst/>
                    </a:prstGeom>
                  </pic:spPr>
                </pic:pic>
              </a:graphicData>
            </a:graphic>
          </wp:inline>
        </w:drawing>
      </w:r>
    </w:p>
    <w:p w14:paraId="77EA57A6" w14:textId="77777777" w:rsidR="00812F34" w:rsidRDefault="00AA69A8" w:rsidP="00812F34">
      <w:pPr>
        <w:ind w:firstLineChars="200" w:firstLine="360"/>
        <w:jc w:val="left"/>
        <w:rPr>
          <w:rFonts w:asciiTheme="minorEastAsia" w:hAnsiTheme="minorEastAsia" w:cs="RyuminPro-Regular"/>
          <w:kern w:val="0"/>
          <w:sz w:val="18"/>
          <w:szCs w:val="18"/>
        </w:rPr>
      </w:pPr>
      <w:r w:rsidRPr="00E25CB8">
        <w:rPr>
          <w:rFonts w:asciiTheme="minorEastAsia" w:hAnsiTheme="minorEastAsia" w:cs="RyuminPro-Regular" w:hint="eastAsia"/>
          <w:kern w:val="0"/>
          <w:sz w:val="18"/>
          <w:szCs w:val="18"/>
        </w:rPr>
        <w:t>ア　上図のように外部に向かって上向きの横ルーバーの場合は，次の</w:t>
      </w:r>
      <w:r w:rsidRPr="00812F34">
        <w:rPr>
          <w:rFonts w:asciiTheme="minorEastAsia" w:hAnsiTheme="minorEastAsia" w:cs="RyuminPro-Regular" w:hint="eastAsia"/>
          <w:w w:val="50"/>
          <w:kern w:val="0"/>
          <w:sz w:val="18"/>
          <w:szCs w:val="18"/>
          <w:fitText w:val="180" w:id="-1198336000"/>
        </w:rPr>
        <w:t>(ア)</w:t>
      </w:r>
      <w:r w:rsidRPr="00E25CB8">
        <w:rPr>
          <w:rFonts w:asciiTheme="minorEastAsia" w:hAnsiTheme="minorEastAsia" w:cs="RyuminPro-Regular" w:hint="eastAsia"/>
          <w:kern w:val="0"/>
          <w:sz w:val="18"/>
          <w:szCs w:val="18"/>
        </w:rPr>
        <w:t>及</w:t>
      </w:r>
    </w:p>
    <w:p w14:paraId="7431604E" w14:textId="77777777" w:rsidR="00812F34" w:rsidRDefault="00AA69A8" w:rsidP="00812F34">
      <w:pPr>
        <w:ind w:firstLineChars="300" w:firstLine="540"/>
        <w:jc w:val="left"/>
        <w:rPr>
          <w:rFonts w:asciiTheme="minorEastAsia" w:hAnsiTheme="minorEastAsia" w:cs="RyuminPro-Regular"/>
          <w:kern w:val="0"/>
          <w:sz w:val="18"/>
          <w:szCs w:val="18"/>
        </w:rPr>
      </w:pPr>
      <w:r w:rsidRPr="00E25CB8">
        <w:rPr>
          <w:rFonts w:asciiTheme="minorEastAsia" w:hAnsiTheme="minorEastAsia" w:cs="RyuminPro-Regular" w:hint="eastAsia"/>
          <w:kern w:val="0"/>
          <w:sz w:val="18"/>
          <w:szCs w:val="18"/>
        </w:rPr>
        <w:t>び</w:t>
      </w:r>
      <w:r w:rsidRPr="00812F34">
        <w:rPr>
          <w:rFonts w:asciiTheme="minorEastAsia" w:hAnsiTheme="minorEastAsia" w:cs="RyuminPro-Regular" w:hint="eastAsia"/>
          <w:w w:val="50"/>
          <w:kern w:val="0"/>
          <w:sz w:val="18"/>
          <w:szCs w:val="18"/>
          <w:fitText w:val="180" w:id="-1198335999"/>
        </w:rPr>
        <w:t>(イ)</w:t>
      </w:r>
      <w:r w:rsidRPr="00E25CB8">
        <w:rPr>
          <w:rFonts w:asciiTheme="minorEastAsia" w:hAnsiTheme="minorEastAsia" w:cs="RyuminPro-Regular" w:hint="eastAsia"/>
          <w:kern w:val="0"/>
          <w:sz w:val="18"/>
          <w:szCs w:val="18"/>
        </w:rPr>
        <w:t>を合計した面積，又は，外部からの垂直投影による実質有効開口面</w:t>
      </w:r>
    </w:p>
    <w:p w14:paraId="25488AD8" w14:textId="77777777" w:rsidR="00812F34" w:rsidRDefault="00AA69A8" w:rsidP="00812F34">
      <w:pPr>
        <w:ind w:firstLineChars="300" w:firstLine="540"/>
        <w:jc w:val="left"/>
        <w:rPr>
          <w:rFonts w:asciiTheme="minorEastAsia" w:hAnsiTheme="minorEastAsia"/>
        </w:rPr>
      </w:pPr>
      <w:r w:rsidRPr="00E25CB8">
        <w:rPr>
          <w:rFonts w:asciiTheme="minorEastAsia" w:hAnsiTheme="minorEastAsia" w:cs="RyuminPro-Regular" w:hint="eastAsia"/>
          <w:kern w:val="0"/>
          <w:sz w:val="18"/>
          <w:szCs w:val="18"/>
        </w:rPr>
        <w:t>積のうち，小さい方の面積。</w:t>
      </w:r>
    </w:p>
    <w:p w14:paraId="6B0359B5" w14:textId="77777777" w:rsidR="00812F34" w:rsidRDefault="00AA69A8" w:rsidP="00812F34">
      <w:pPr>
        <w:ind w:firstLineChars="600" w:firstLine="540"/>
        <w:jc w:val="left"/>
        <w:rPr>
          <w:rFonts w:asciiTheme="minorEastAsia" w:hAnsiTheme="minorEastAsia" w:cs="RyuminPro-Regular"/>
          <w:kern w:val="0"/>
          <w:sz w:val="18"/>
          <w:szCs w:val="18"/>
        </w:rPr>
      </w:pPr>
      <w:r w:rsidRPr="00812F34">
        <w:rPr>
          <w:rFonts w:asciiTheme="minorEastAsia" w:hAnsiTheme="minorEastAsia" w:cs="RyuminPro-Regular" w:hint="eastAsia"/>
          <w:w w:val="50"/>
          <w:kern w:val="0"/>
          <w:sz w:val="18"/>
          <w:szCs w:val="18"/>
          <w:fitText w:val="180" w:id="-1198335744"/>
        </w:rPr>
        <w:t>(ア)</w:t>
      </w:r>
      <w:r w:rsidRPr="00E25CB8">
        <w:rPr>
          <w:rFonts w:asciiTheme="minorEastAsia" w:hAnsiTheme="minorEastAsia" w:cs="RyuminPro-Regular" w:hint="eastAsia"/>
          <w:kern w:val="0"/>
          <w:sz w:val="18"/>
          <w:szCs w:val="18"/>
        </w:rPr>
        <w:t xml:space="preserve">　ルーバーの羽に対して垂直面のルーバー間の有効開口面積（ルーバ</w:t>
      </w:r>
    </w:p>
    <w:p w14:paraId="7A955B67" w14:textId="77777777" w:rsidR="00812F34" w:rsidRDefault="00AA69A8" w:rsidP="00812F34">
      <w:pPr>
        <w:ind w:firstLineChars="400" w:firstLine="720"/>
        <w:jc w:val="left"/>
        <w:rPr>
          <w:rFonts w:asciiTheme="minorEastAsia" w:hAnsiTheme="minorEastAsia"/>
        </w:rPr>
      </w:pPr>
      <w:r w:rsidRPr="00E25CB8">
        <w:rPr>
          <w:rFonts w:asciiTheme="minorEastAsia" w:hAnsiTheme="minorEastAsia" w:cs="RyuminPro-Regular" w:hint="eastAsia"/>
          <w:kern w:val="0"/>
          <w:sz w:val="18"/>
          <w:szCs w:val="18"/>
        </w:rPr>
        <w:t>ーの翼の傾斜角度をａ，開口部の面積をＳとした場合のＳ</w:t>
      </w:r>
      <w:r w:rsidRPr="00E25CB8">
        <w:rPr>
          <w:rFonts w:asciiTheme="minorEastAsia" w:hAnsiTheme="minorEastAsia" w:cs="TimesNewRomanPSMT"/>
          <w:kern w:val="0"/>
          <w:sz w:val="18"/>
          <w:szCs w:val="18"/>
        </w:rPr>
        <w:t>sin</w:t>
      </w:r>
      <w:r w:rsidRPr="00E25CB8">
        <w:rPr>
          <w:rFonts w:asciiTheme="minorEastAsia" w:hAnsiTheme="minorEastAsia" w:cs="RyuminPro-Regular" w:hint="eastAsia"/>
          <w:kern w:val="0"/>
          <w:sz w:val="18"/>
          <w:szCs w:val="18"/>
        </w:rPr>
        <w:t>ａ）。</w:t>
      </w:r>
    </w:p>
    <w:p w14:paraId="4EE078ED" w14:textId="77777777" w:rsidR="00812F34" w:rsidRDefault="00AA69A8" w:rsidP="00812F34">
      <w:pPr>
        <w:ind w:firstLineChars="600" w:firstLine="540"/>
        <w:jc w:val="left"/>
        <w:rPr>
          <w:rFonts w:asciiTheme="minorEastAsia" w:hAnsiTheme="minorEastAsia" w:cs="RyuminPro-Regular"/>
          <w:kern w:val="0"/>
          <w:sz w:val="18"/>
          <w:szCs w:val="18"/>
        </w:rPr>
      </w:pPr>
      <w:r w:rsidRPr="00812F34">
        <w:rPr>
          <w:rFonts w:asciiTheme="minorEastAsia" w:hAnsiTheme="minorEastAsia" w:cs="RyuminPro-Regular" w:hint="eastAsia"/>
          <w:w w:val="50"/>
          <w:kern w:val="0"/>
          <w:sz w:val="18"/>
          <w:szCs w:val="18"/>
          <w:fitText w:val="180" w:id="-1198335743"/>
        </w:rPr>
        <w:t>(イ)</w:t>
      </w:r>
      <w:r w:rsidRPr="00E25CB8">
        <w:rPr>
          <w:rFonts w:asciiTheme="minorEastAsia" w:hAnsiTheme="minorEastAsia" w:cs="RyuminPro-Regular" w:hint="eastAsia"/>
          <w:kern w:val="0"/>
          <w:sz w:val="18"/>
          <w:szCs w:val="18"/>
        </w:rPr>
        <w:t xml:space="preserve">　開口部上方のルーバーと外壁面の隙間Ｌと開口部の幅Ｒの積により</w:t>
      </w:r>
    </w:p>
    <w:p w14:paraId="148BF557" w14:textId="77777777" w:rsidR="00812F34" w:rsidRDefault="00AA69A8" w:rsidP="00812F34">
      <w:pPr>
        <w:ind w:firstLineChars="400" w:firstLine="720"/>
        <w:jc w:val="left"/>
        <w:rPr>
          <w:rFonts w:asciiTheme="minorEastAsia" w:hAnsiTheme="minorEastAsia"/>
        </w:rPr>
      </w:pPr>
      <w:r w:rsidRPr="00E25CB8">
        <w:rPr>
          <w:rFonts w:asciiTheme="minorEastAsia" w:hAnsiTheme="minorEastAsia" w:cs="RyuminPro-Regular" w:hint="eastAsia"/>
          <w:kern w:val="0"/>
          <w:sz w:val="18"/>
          <w:szCs w:val="18"/>
        </w:rPr>
        <w:t>求めた面積。</w:t>
      </w:r>
    </w:p>
    <w:p w14:paraId="584FCAE5" w14:textId="77777777" w:rsidR="00812F34" w:rsidRDefault="00AA69A8" w:rsidP="00812F34">
      <w:pPr>
        <w:ind w:firstLineChars="200" w:firstLine="360"/>
        <w:jc w:val="left"/>
        <w:rPr>
          <w:rFonts w:asciiTheme="minorEastAsia" w:hAnsiTheme="minorEastAsia" w:cs="RyuminPro-Regular"/>
          <w:kern w:val="0"/>
          <w:sz w:val="18"/>
          <w:szCs w:val="18"/>
        </w:rPr>
      </w:pPr>
      <w:r w:rsidRPr="00E25CB8">
        <w:rPr>
          <w:rFonts w:asciiTheme="minorEastAsia" w:hAnsiTheme="minorEastAsia" w:cs="RyuminPro-Regular" w:hint="eastAsia"/>
          <w:kern w:val="0"/>
          <w:sz w:val="18"/>
          <w:szCs w:val="18"/>
        </w:rPr>
        <w:t>イ　縦ルーバー又は外部に向かって下向きの横ルーバーの場合は，外部か</w:t>
      </w:r>
    </w:p>
    <w:p w14:paraId="08278731" w14:textId="77777777" w:rsidR="00812F34" w:rsidRDefault="00AA69A8" w:rsidP="00812F34">
      <w:pPr>
        <w:ind w:firstLineChars="300" w:firstLine="540"/>
        <w:jc w:val="left"/>
        <w:rPr>
          <w:rFonts w:asciiTheme="minorEastAsia" w:hAnsiTheme="minorEastAsia"/>
        </w:rPr>
      </w:pPr>
      <w:r w:rsidRPr="00E25CB8">
        <w:rPr>
          <w:rFonts w:asciiTheme="minorEastAsia" w:hAnsiTheme="minorEastAsia" w:cs="RyuminPro-Regular" w:hint="eastAsia"/>
          <w:kern w:val="0"/>
          <w:sz w:val="18"/>
          <w:szCs w:val="18"/>
        </w:rPr>
        <w:t>らの垂直投影による実質有効開口面積。◆</w:t>
      </w:r>
    </w:p>
    <w:p w14:paraId="6F7A07AA" w14:textId="77777777" w:rsidR="00812F34" w:rsidRDefault="00AA69A8" w:rsidP="00812F34">
      <w:pPr>
        <w:ind w:firstLineChars="200" w:firstLine="360"/>
        <w:jc w:val="left"/>
        <w:rPr>
          <w:rFonts w:asciiTheme="minorEastAsia" w:hAnsiTheme="minorEastAsia" w:cs="RyuminPro-Regular"/>
          <w:kern w:val="0"/>
          <w:sz w:val="18"/>
          <w:szCs w:val="18"/>
        </w:rPr>
      </w:pPr>
      <w:r w:rsidRPr="00E25CB8">
        <w:rPr>
          <w:rFonts w:asciiTheme="minorEastAsia" w:hAnsiTheme="minorEastAsia" w:cs="RyuminPro-Regular" w:hint="eastAsia"/>
          <w:kern w:val="0"/>
          <w:sz w:val="18"/>
          <w:szCs w:val="18"/>
        </w:rPr>
        <w:t>ウ　金網やパンチングメタルで開口率が</w:t>
      </w:r>
      <w:r w:rsidRPr="00E25CB8">
        <w:rPr>
          <w:rFonts w:asciiTheme="minorEastAsia" w:hAnsiTheme="minorEastAsia" w:cs="RyuminPro-Regular"/>
          <w:kern w:val="0"/>
          <w:sz w:val="18"/>
          <w:szCs w:val="18"/>
        </w:rPr>
        <w:t>50</w:t>
      </w:r>
      <w:r w:rsidRPr="00E25CB8">
        <w:rPr>
          <w:rFonts w:asciiTheme="minorEastAsia" w:hAnsiTheme="minorEastAsia" w:cs="RyuminPro-Regular" w:hint="eastAsia"/>
          <w:kern w:val="0"/>
          <w:sz w:val="18"/>
          <w:szCs w:val="18"/>
        </w:rPr>
        <w:t>％以上ある場合は，実質有効開</w:t>
      </w:r>
    </w:p>
    <w:p w14:paraId="3784ECAF" w14:textId="77777777" w:rsidR="00AA69A8" w:rsidRPr="00812F34" w:rsidRDefault="00AA69A8" w:rsidP="00812F34">
      <w:pPr>
        <w:ind w:firstLineChars="300" w:firstLine="540"/>
        <w:jc w:val="left"/>
        <w:rPr>
          <w:rFonts w:asciiTheme="minorEastAsia" w:hAnsiTheme="minorEastAsia"/>
        </w:rPr>
      </w:pPr>
      <w:r w:rsidRPr="00E25CB8">
        <w:rPr>
          <w:rFonts w:asciiTheme="minorEastAsia" w:hAnsiTheme="minorEastAsia" w:cs="RyuminPro-Regular" w:hint="eastAsia"/>
          <w:kern w:val="0"/>
          <w:sz w:val="18"/>
          <w:szCs w:val="18"/>
        </w:rPr>
        <w:t>口面積。◆</w:t>
      </w:r>
    </w:p>
    <w:p w14:paraId="0178CD05" w14:textId="77777777" w:rsidR="00812F34" w:rsidRDefault="00812F34" w:rsidP="00812F34">
      <w:pPr>
        <w:autoSpaceDE w:val="0"/>
        <w:autoSpaceDN w:val="0"/>
        <w:adjustRightInd w:val="0"/>
        <w:jc w:val="left"/>
        <w:rPr>
          <w:rFonts w:asciiTheme="minorEastAsia" w:hAnsiTheme="minorEastAsia" w:cs="FutoGoB101Pro-Bold"/>
          <w:b/>
          <w:bCs/>
          <w:kern w:val="0"/>
          <w:sz w:val="18"/>
          <w:szCs w:val="18"/>
        </w:rPr>
      </w:pPr>
      <w:r>
        <w:rPr>
          <w:rFonts w:asciiTheme="minorEastAsia" w:hAnsiTheme="minorEastAsia" w:cs="FutoGoB101Pro-Bold" w:hint="eastAsia"/>
          <w:b/>
          <w:bCs/>
          <w:kern w:val="0"/>
          <w:sz w:val="18"/>
          <w:szCs w:val="18"/>
        </w:rPr>
        <w:t xml:space="preserve">２　</w:t>
      </w:r>
      <w:r w:rsidR="00AA69A8" w:rsidRPr="00E25CB8">
        <w:rPr>
          <w:rFonts w:asciiTheme="minorEastAsia" w:hAnsiTheme="minorEastAsia" w:cs="FutoGoB101Pro-Bold" w:hint="eastAsia"/>
          <w:b/>
          <w:bCs/>
          <w:kern w:val="0"/>
          <w:sz w:val="18"/>
          <w:szCs w:val="18"/>
        </w:rPr>
        <w:t>給気口</w:t>
      </w:r>
    </w:p>
    <w:p w14:paraId="125DEB52" w14:textId="77777777" w:rsidR="00AA69A8" w:rsidRPr="00812F34" w:rsidRDefault="00AA69A8" w:rsidP="00812F34">
      <w:pPr>
        <w:autoSpaceDE w:val="0"/>
        <w:autoSpaceDN w:val="0"/>
        <w:adjustRightInd w:val="0"/>
        <w:ind w:firstLineChars="200" w:firstLine="360"/>
        <w:jc w:val="left"/>
        <w:rPr>
          <w:rFonts w:asciiTheme="minorEastAsia" w:hAnsiTheme="minorEastAsia" w:cs="FutoGoB101Pro-Bold"/>
          <w:b/>
          <w:bCs/>
          <w:kern w:val="0"/>
          <w:sz w:val="18"/>
          <w:szCs w:val="18"/>
        </w:rPr>
      </w:pPr>
      <w:r w:rsidRPr="00E25CB8">
        <w:rPr>
          <w:rFonts w:asciiTheme="minorEastAsia" w:hAnsiTheme="minorEastAsia" w:cs="RyuminPro-Regular" w:hint="eastAsia"/>
          <w:kern w:val="0"/>
          <w:sz w:val="18"/>
          <w:szCs w:val="18"/>
        </w:rPr>
        <w:t>給気口は，規則第</w:t>
      </w:r>
      <w:r w:rsidRPr="00E25CB8">
        <w:rPr>
          <w:rFonts w:asciiTheme="minorEastAsia" w:hAnsiTheme="minorEastAsia" w:cs="RyuminPro-Regular"/>
          <w:kern w:val="0"/>
          <w:sz w:val="18"/>
          <w:szCs w:val="18"/>
        </w:rPr>
        <w:t>30</w:t>
      </w:r>
      <w:r w:rsidRPr="00E25CB8">
        <w:rPr>
          <w:rFonts w:asciiTheme="minorEastAsia" w:hAnsiTheme="minorEastAsia" w:cs="RyuminPro-Regular" w:hint="eastAsia"/>
          <w:kern w:val="0"/>
          <w:sz w:val="18"/>
          <w:szCs w:val="18"/>
        </w:rPr>
        <w:t>条第</w:t>
      </w:r>
      <w:r w:rsidR="00812F34">
        <w:rPr>
          <w:rFonts w:asciiTheme="minorEastAsia" w:hAnsiTheme="minorEastAsia" w:cs="RyuminPro-Regular" w:hint="eastAsia"/>
          <w:kern w:val="0"/>
          <w:sz w:val="18"/>
          <w:szCs w:val="18"/>
        </w:rPr>
        <w:t>２</w:t>
      </w:r>
      <w:r w:rsidRPr="00E25CB8">
        <w:rPr>
          <w:rFonts w:asciiTheme="minorEastAsia" w:hAnsiTheme="minorEastAsia" w:cs="RyuminPro-Regular" w:hint="eastAsia"/>
          <w:kern w:val="0"/>
          <w:sz w:val="18"/>
          <w:szCs w:val="18"/>
        </w:rPr>
        <w:t>号の規定によること。</w:t>
      </w:r>
    </w:p>
    <w:p w14:paraId="38196C9A" w14:textId="77777777" w:rsidR="00812F34" w:rsidRDefault="00812F34" w:rsidP="00812F34">
      <w:pPr>
        <w:autoSpaceDE w:val="0"/>
        <w:autoSpaceDN w:val="0"/>
        <w:adjustRightInd w:val="0"/>
        <w:jc w:val="left"/>
        <w:rPr>
          <w:rFonts w:asciiTheme="minorEastAsia" w:hAnsiTheme="minorEastAsia" w:cs="FutoGoB101Pro-Bold"/>
          <w:b/>
          <w:bCs/>
          <w:kern w:val="0"/>
          <w:sz w:val="18"/>
          <w:szCs w:val="18"/>
        </w:rPr>
      </w:pPr>
      <w:r>
        <w:rPr>
          <w:rFonts w:asciiTheme="minorEastAsia" w:hAnsiTheme="minorEastAsia" w:cs="FutoGoB101Pro-Bold" w:hint="eastAsia"/>
          <w:b/>
          <w:bCs/>
          <w:kern w:val="0"/>
          <w:sz w:val="18"/>
          <w:szCs w:val="18"/>
        </w:rPr>
        <w:t xml:space="preserve">３　</w:t>
      </w:r>
      <w:r w:rsidR="00AA69A8" w:rsidRPr="00E25CB8">
        <w:rPr>
          <w:rFonts w:asciiTheme="minorEastAsia" w:hAnsiTheme="minorEastAsia" w:cs="FutoGoB101Pro-Bold" w:hint="eastAsia"/>
          <w:b/>
          <w:bCs/>
          <w:kern w:val="0"/>
          <w:sz w:val="18"/>
          <w:szCs w:val="18"/>
        </w:rPr>
        <w:t>風道</w:t>
      </w:r>
    </w:p>
    <w:p w14:paraId="42681DAF" w14:textId="77777777" w:rsidR="00812F34" w:rsidRDefault="00AA69A8" w:rsidP="00812F34">
      <w:pPr>
        <w:autoSpaceDE w:val="0"/>
        <w:autoSpaceDN w:val="0"/>
        <w:adjustRightInd w:val="0"/>
        <w:ind w:firstLineChars="200" w:firstLine="360"/>
        <w:jc w:val="left"/>
        <w:rPr>
          <w:rFonts w:asciiTheme="minorEastAsia" w:hAnsiTheme="minorEastAsia" w:cs="RyuminPro-Regular"/>
          <w:kern w:val="0"/>
          <w:sz w:val="18"/>
          <w:szCs w:val="18"/>
        </w:rPr>
      </w:pPr>
      <w:r w:rsidRPr="00E25CB8">
        <w:rPr>
          <w:rFonts w:asciiTheme="minorEastAsia" w:hAnsiTheme="minorEastAsia" w:cs="RyuminPro-Regular" w:hint="eastAsia"/>
          <w:kern w:val="0"/>
          <w:sz w:val="18"/>
          <w:szCs w:val="18"/>
        </w:rPr>
        <w:t>風道は，防火区画を貫通しないように設けるとともに，その構造は令第</w:t>
      </w:r>
      <w:r w:rsidRPr="00E25CB8">
        <w:rPr>
          <w:rFonts w:asciiTheme="minorEastAsia" w:hAnsiTheme="minorEastAsia" w:cs="RyuminPro-Regular"/>
          <w:kern w:val="0"/>
          <w:sz w:val="18"/>
          <w:szCs w:val="18"/>
        </w:rPr>
        <w:t>28</w:t>
      </w:r>
    </w:p>
    <w:p w14:paraId="2F479A8B" w14:textId="77777777" w:rsidR="00812F34" w:rsidRDefault="00AA69A8" w:rsidP="00812F34">
      <w:pPr>
        <w:autoSpaceDE w:val="0"/>
        <w:autoSpaceDN w:val="0"/>
        <w:adjustRightInd w:val="0"/>
        <w:ind w:firstLineChars="100" w:firstLine="180"/>
        <w:jc w:val="left"/>
        <w:rPr>
          <w:rFonts w:asciiTheme="minorEastAsia" w:hAnsiTheme="minorEastAsia" w:cs="FutoGoB101Pro-Bold"/>
          <w:b/>
          <w:bCs/>
          <w:kern w:val="0"/>
          <w:sz w:val="18"/>
          <w:szCs w:val="18"/>
        </w:rPr>
      </w:pPr>
      <w:r w:rsidRPr="00E25CB8">
        <w:rPr>
          <w:rFonts w:asciiTheme="minorEastAsia" w:hAnsiTheme="minorEastAsia" w:cs="RyuminPro-Regular" w:hint="eastAsia"/>
          <w:kern w:val="0"/>
          <w:sz w:val="18"/>
          <w:szCs w:val="18"/>
        </w:rPr>
        <w:t>条第</w:t>
      </w:r>
      <w:r w:rsidR="00812F34">
        <w:rPr>
          <w:rFonts w:asciiTheme="minorEastAsia" w:hAnsiTheme="minorEastAsia" w:cs="RyuminPro-Regular" w:hint="eastAsia"/>
          <w:kern w:val="0"/>
          <w:sz w:val="18"/>
          <w:szCs w:val="18"/>
        </w:rPr>
        <w:t>２</w:t>
      </w:r>
      <w:r w:rsidRPr="00E25CB8">
        <w:rPr>
          <w:rFonts w:asciiTheme="minorEastAsia" w:hAnsiTheme="minorEastAsia" w:cs="RyuminPro-Regular" w:hint="eastAsia"/>
          <w:kern w:val="0"/>
          <w:sz w:val="18"/>
          <w:szCs w:val="18"/>
        </w:rPr>
        <w:t>項第</w:t>
      </w:r>
      <w:r w:rsidR="00812F34">
        <w:rPr>
          <w:rFonts w:asciiTheme="minorEastAsia" w:hAnsiTheme="minorEastAsia" w:cs="RyuminPro-Regular" w:hint="eastAsia"/>
          <w:kern w:val="0"/>
          <w:sz w:val="18"/>
          <w:szCs w:val="18"/>
        </w:rPr>
        <w:t>３</w:t>
      </w:r>
      <w:r w:rsidRPr="00E25CB8">
        <w:rPr>
          <w:rFonts w:asciiTheme="minorEastAsia" w:hAnsiTheme="minorEastAsia" w:cs="RyuminPro-Regular" w:hint="eastAsia"/>
          <w:kern w:val="0"/>
          <w:sz w:val="18"/>
          <w:szCs w:val="18"/>
        </w:rPr>
        <w:t>号及び規則第</w:t>
      </w:r>
      <w:r w:rsidRPr="00E25CB8">
        <w:rPr>
          <w:rFonts w:asciiTheme="minorEastAsia" w:hAnsiTheme="minorEastAsia" w:cs="RyuminPro-Regular"/>
          <w:kern w:val="0"/>
          <w:sz w:val="18"/>
          <w:szCs w:val="18"/>
        </w:rPr>
        <w:t>30</w:t>
      </w:r>
      <w:r w:rsidRPr="00E25CB8">
        <w:rPr>
          <w:rFonts w:asciiTheme="minorEastAsia" w:hAnsiTheme="minorEastAsia" w:cs="RyuminPro-Regular" w:hint="eastAsia"/>
          <w:kern w:val="0"/>
          <w:sz w:val="18"/>
          <w:szCs w:val="18"/>
        </w:rPr>
        <w:t>条第</w:t>
      </w:r>
      <w:r w:rsidR="00812F34">
        <w:rPr>
          <w:rFonts w:asciiTheme="minorEastAsia" w:hAnsiTheme="minorEastAsia" w:cs="RyuminPro-Regular" w:hint="eastAsia"/>
          <w:kern w:val="0"/>
          <w:sz w:val="18"/>
          <w:szCs w:val="18"/>
        </w:rPr>
        <w:t>３</w:t>
      </w:r>
      <w:r w:rsidRPr="00E25CB8">
        <w:rPr>
          <w:rFonts w:asciiTheme="minorEastAsia" w:hAnsiTheme="minorEastAsia" w:cs="RyuminPro-Regular" w:hint="eastAsia"/>
          <w:kern w:val="0"/>
          <w:sz w:val="18"/>
          <w:szCs w:val="18"/>
        </w:rPr>
        <w:t>号の規定によること。</w:t>
      </w:r>
    </w:p>
    <w:p w14:paraId="69008369" w14:textId="77777777" w:rsidR="00812F34" w:rsidRDefault="00AA69A8" w:rsidP="00812F34">
      <w:pPr>
        <w:autoSpaceDE w:val="0"/>
        <w:autoSpaceDN w:val="0"/>
        <w:adjustRightInd w:val="0"/>
        <w:ind w:firstLineChars="200" w:firstLine="360"/>
        <w:jc w:val="left"/>
        <w:rPr>
          <w:rFonts w:asciiTheme="minorEastAsia" w:hAnsiTheme="minorEastAsia" w:cs="RyuminPro-Regular"/>
          <w:kern w:val="0"/>
          <w:sz w:val="18"/>
          <w:szCs w:val="18"/>
        </w:rPr>
      </w:pPr>
      <w:r w:rsidRPr="00E25CB8">
        <w:rPr>
          <w:rFonts w:asciiTheme="minorEastAsia" w:hAnsiTheme="minorEastAsia" w:cs="RyuminPro-Regular" w:hint="eastAsia"/>
          <w:kern w:val="0"/>
          <w:sz w:val="18"/>
          <w:szCs w:val="18"/>
        </w:rPr>
        <w:t>ただし，建築物の構造上，やむを得ず耐火構造の壁又は床を貫通する箇所，</w:t>
      </w:r>
    </w:p>
    <w:p w14:paraId="53BE46D5" w14:textId="77777777" w:rsidR="00812F34" w:rsidRDefault="00AA69A8" w:rsidP="00812F34">
      <w:pPr>
        <w:autoSpaceDE w:val="0"/>
        <w:autoSpaceDN w:val="0"/>
        <w:adjustRightInd w:val="0"/>
        <w:ind w:firstLineChars="100" w:firstLine="180"/>
        <w:jc w:val="left"/>
        <w:rPr>
          <w:rFonts w:asciiTheme="minorEastAsia" w:hAnsiTheme="minorEastAsia" w:cs="RyuminPro-Regular"/>
          <w:kern w:val="0"/>
          <w:sz w:val="18"/>
          <w:szCs w:val="18"/>
        </w:rPr>
      </w:pPr>
      <w:r w:rsidRPr="00E25CB8">
        <w:rPr>
          <w:rFonts w:asciiTheme="minorEastAsia" w:hAnsiTheme="minorEastAsia" w:cs="RyuminPro-Regular" w:hint="eastAsia"/>
          <w:kern w:val="0"/>
          <w:sz w:val="18"/>
          <w:szCs w:val="18"/>
        </w:rPr>
        <w:lastRenderedPageBreak/>
        <w:t>その他延焼の防止上必要な箇所にダンパーを設ける場合は，規則第</w:t>
      </w:r>
      <w:r w:rsidRPr="00E25CB8">
        <w:rPr>
          <w:rFonts w:asciiTheme="minorEastAsia" w:hAnsiTheme="minorEastAsia" w:cs="RyuminPro-Regular"/>
          <w:kern w:val="0"/>
          <w:sz w:val="18"/>
          <w:szCs w:val="18"/>
        </w:rPr>
        <w:t>30</w:t>
      </w:r>
      <w:r w:rsidRPr="00E25CB8">
        <w:rPr>
          <w:rFonts w:asciiTheme="minorEastAsia" w:hAnsiTheme="minorEastAsia" w:cs="RyuminPro-Regular" w:hint="eastAsia"/>
          <w:kern w:val="0"/>
          <w:sz w:val="18"/>
          <w:szCs w:val="18"/>
        </w:rPr>
        <w:t>条第</w:t>
      </w:r>
      <w:r w:rsidR="00812F34">
        <w:rPr>
          <w:rFonts w:asciiTheme="minorEastAsia" w:hAnsiTheme="minorEastAsia" w:cs="RyuminPro-Regular" w:hint="eastAsia"/>
          <w:kern w:val="0"/>
          <w:sz w:val="18"/>
          <w:szCs w:val="18"/>
        </w:rPr>
        <w:t>３</w:t>
      </w:r>
    </w:p>
    <w:p w14:paraId="45B0449A" w14:textId="77777777" w:rsidR="00AA69A8" w:rsidRPr="00812F34" w:rsidRDefault="00AA69A8" w:rsidP="00812F34">
      <w:pPr>
        <w:autoSpaceDE w:val="0"/>
        <w:autoSpaceDN w:val="0"/>
        <w:adjustRightInd w:val="0"/>
        <w:ind w:firstLineChars="100" w:firstLine="180"/>
        <w:jc w:val="left"/>
        <w:rPr>
          <w:rFonts w:asciiTheme="minorEastAsia" w:hAnsiTheme="minorEastAsia" w:cs="FutoGoB101Pro-Bold"/>
          <w:b/>
          <w:bCs/>
          <w:kern w:val="0"/>
          <w:sz w:val="18"/>
          <w:szCs w:val="18"/>
        </w:rPr>
      </w:pPr>
      <w:r w:rsidRPr="00E25CB8">
        <w:rPr>
          <w:rFonts w:asciiTheme="minorEastAsia" w:hAnsiTheme="minorEastAsia" w:cs="RyuminPro-Regular" w:hint="eastAsia"/>
          <w:kern w:val="0"/>
          <w:sz w:val="18"/>
          <w:szCs w:val="18"/>
        </w:rPr>
        <w:t>号ホの規定によること｡★</w:t>
      </w:r>
    </w:p>
    <w:p w14:paraId="16449F04" w14:textId="77777777" w:rsidR="00812F34" w:rsidRDefault="00812F34" w:rsidP="00AA69A8">
      <w:pPr>
        <w:autoSpaceDE w:val="0"/>
        <w:autoSpaceDN w:val="0"/>
        <w:adjustRightInd w:val="0"/>
        <w:jc w:val="left"/>
        <w:rPr>
          <w:rFonts w:asciiTheme="minorEastAsia" w:hAnsiTheme="minorEastAsia" w:cs="FutoGoB101Pro-Bold"/>
          <w:b/>
          <w:bCs/>
          <w:kern w:val="0"/>
          <w:sz w:val="18"/>
          <w:szCs w:val="18"/>
        </w:rPr>
      </w:pPr>
      <w:r>
        <w:rPr>
          <w:rFonts w:asciiTheme="minorEastAsia" w:hAnsiTheme="minorEastAsia" w:cs="FutoGoB101Pro-Bold" w:hint="eastAsia"/>
          <w:b/>
          <w:bCs/>
          <w:kern w:val="0"/>
          <w:sz w:val="18"/>
          <w:szCs w:val="18"/>
        </w:rPr>
        <w:t xml:space="preserve">４　</w:t>
      </w:r>
      <w:r w:rsidR="00AA69A8" w:rsidRPr="00E25CB8">
        <w:rPr>
          <w:rFonts w:asciiTheme="minorEastAsia" w:hAnsiTheme="minorEastAsia" w:cs="FutoGoB101Pro-Bold" w:hint="eastAsia"/>
          <w:b/>
          <w:bCs/>
          <w:kern w:val="0"/>
          <w:sz w:val="18"/>
          <w:szCs w:val="18"/>
        </w:rPr>
        <w:t>起動装置</w:t>
      </w:r>
    </w:p>
    <w:p w14:paraId="6195127A" w14:textId="77777777" w:rsidR="00812F34" w:rsidRDefault="00AA69A8" w:rsidP="00812F34">
      <w:pPr>
        <w:autoSpaceDE w:val="0"/>
        <w:autoSpaceDN w:val="0"/>
        <w:adjustRightInd w:val="0"/>
        <w:ind w:firstLineChars="200" w:firstLine="360"/>
        <w:jc w:val="left"/>
        <w:rPr>
          <w:rFonts w:asciiTheme="minorEastAsia" w:hAnsiTheme="minorEastAsia" w:cs="RyuminPro-Regular"/>
          <w:kern w:val="0"/>
          <w:sz w:val="18"/>
          <w:szCs w:val="18"/>
        </w:rPr>
      </w:pPr>
      <w:r w:rsidRPr="00E25CB8">
        <w:rPr>
          <w:rFonts w:asciiTheme="minorEastAsia" w:hAnsiTheme="minorEastAsia" w:cs="RyuminPro-Regular" w:hint="eastAsia"/>
          <w:kern w:val="0"/>
          <w:sz w:val="18"/>
          <w:szCs w:val="18"/>
        </w:rPr>
        <w:t>起動装置は，令第</w:t>
      </w:r>
      <w:r w:rsidRPr="00E25CB8">
        <w:rPr>
          <w:rFonts w:asciiTheme="minorEastAsia" w:hAnsiTheme="minorEastAsia" w:cs="RyuminPro-Regular"/>
          <w:kern w:val="0"/>
          <w:sz w:val="18"/>
          <w:szCs w:val="18"/>
        </w:rPr>
        <w:t>28</w:t>
      </w:r>
      <w:r w:rsidRPr="00E25CB8">
        <w:rPr>
          <w:rFonts w:asciiTheme="minorEastAsia" w:hAnsiTheme="minorEastAsia" w:cs="RyuminPro-Regular" w:hint="eastAsia"/>
          <w:kern w:val="0"/>
          <w:sz w:val="18"/>
          <w:szCs w:val="18"/>
        </w:rPr>
        <w:t>条第</w:t>
      </w:r>
      <w:r w:rsidR="00812F34">
        <w:rPr>
          <w:rFonts w:asciiTheme="minorEastAsia" w:hAnsiTheme="minorEastAsia" w:cs="RyuminPro-Regular" w:hint="eastAsia"/>
          <w:kern w:val="0"/>
          <w:sz w:val="18"/>
          <w:szCs w:val="18"/>
        </w:rPr>
        <w:t>２</w:t>
      </w:r>
      <w:r w:rsidRPr="00E25CB8">
        <w:rPr>
          <w:rFonts w:asciiTheme="minorEastAsia" w:hAnsiTheme="minorEastAsia" w:cs="RyuminPro-Regular" w:hint="eastAsia"/>
          <w:kern w:val="0"/>
          <w:sz w:val="18"/>
          <w:szCs w:val="18"/>
        </w:rPr>
        <w:t>項第</w:t>
      </w:r>
      <w:r w:rsidR="00812F34">
        <w:rPr>
          <w:rFonts w:asciiTheme="minorEastAsia" w:hAnsiTheme="minorEastAsia" w:cs="RyuminPro-Regular" w:hint="eastAsia"/>
          <w:kern w:val="0"/>
          <w:sz w:val="18"/>
          <w:szCs w:val="18"/>
        </w:rPr>
        <w:t>２</w:t>
      </w:r>
      <w:r w:rsidRPr="00E25CB8">
        <w:rPr>
          <w:rFonts w:asciiTheme="minorEastAsia" w:hAnsiTheme="minorEastAsia" w:cs="RyuminPro-Regular" w:hint="eastAsia"/>
          <w:kern w:val="0"/>
          <w:sz w:val="18"/>
          <w:szCs w:val="18"/>
        </w:rPr>
        <w:t>号及び規則第</w:t>
      </w:r>
      <w:r w:rsidRPr="00E25CB8">
        <w:rPr>
          <w:rFonts w:asciiTheme="minorEastAsia" w:hAnsiTheme="minorEastAsia" w:cs="RyuminPro-Regular"/>
          <w:kern w:val="0"/>
          <w:sz w:val="18"/>
          <w:szCs w:val="18"/>
        </w:rPr>
        <w:t>30</w:t>
      </w:r>
      <w:r w:rsidRPr="00E25CB8">
        <w:rPr>
          <w:rFonts w:asciiTheme="minorEastAsia" w:hAnsiTheme="minorEastAsia" w:cs="RyuminPro-Regular" w:hint="eastAsia"/>
          <w:kern w:val="0"/>
          <w:sz w:val="18"/>
          <w:szCs w:val="18"/>
        </w:rPr>
        <w:t>条第</w:t>
      </w:r>
      <w:r w:rsidR="00812F34">
        <w:rPr>
          <w:rFonts w:asciiTheme="minorEastAsia" w:hAnsiTheme="minorEastAsia" w:cs="RyuminPro-Regular" w:hint="eastAsia"/>
          <w:kern w:val="0"/>
          <w:sz w:val="18"/>
          <w:szCs w:val="18"/>
        </w:rPr>
        <w:t>４</w:t>
      </w:r>
      <w:r w:rsidRPr="00E25CB8">
        <w:rPr>
          <w:rFonts w:asciiTheme="minorEastAsia" w:hAnsiTheme="minorEastAsia" w:cs="RyuminPro-Regular" w:hint="eastAsia"/>
          <w:kern w:val="0"/>
          <w:sz w:val="18"/>
          <w:szCs w:val="18"/>
        </w:rPr>
        <w:t>号の規定によるこ</w:t>
      </w:r>
    </w:p>
    <w:p w14:paraId="2EF2AABD" w14:textId="77777777" w:rsidR="00AA69A8" w:rsidRPr="00812F34" w:rsidRDefault="00AA69A8" w:rsidP="00812F34">
      <w:pPr>
        <w:autoSpaceDE w:val="0"/>
        <w:autoSpaceDN w:val="0"/>
        <w:adjustRightInd w:val="0"/>
        <w:ind w:firstLineChars="100" w:firstLine="180"/>
        <w:jc w:val="left"/>
        <w:rPr>
          <w:rFonts w:asciiTheme="minorEastAsia" w:hAnsiTheme="minorEastAsia" w:cs="FutoGoB101Pro-Bold"/>
          <w:b/>
          <w:bCs/>
          <w:kern w:val="0"/>
          <w:sz w:val="18"/>
          <w:szCs w:val="18"/>
        </w:rPr>
      </w:pPr>
      <w:r w:rsidRPr="00E25CB8">
        <w:rPr>
          <w:rFonts w:asciiTheme="minorEastAsia" w:hAnsiTheme="minorEastAsia" w:cs="RyuminPro-Regular" w:hint="eastAsia"/>
          <w:kern w:val="0"/>
          <w:sz w:val="18"/>
          <w:szCs w:val="18"/>
        </w:rPr>
        <w:t>と。</w:t>
      </w:r>
    </w:p>
    <w:p w14:paraId="2E8CD506" w14:textId="77777777" w:rsidR="00812F34" w:rsidRDefault="00812F34" w:rsidP="00AA69A8">
      <w:pPr>
        <w:autoSpaceDE w:val="0"/>
        <w:autoSpaceDN w:val="0"/>
        <w:adjustRightInd w:val="0"/>
        <w:jc w:val="left"/>
        <w:rPr>
          <w:rFonts w:asciiTheme="minorEastAsia" w:hAnsiTheme="minorEastAsia" w:cs="FutoGoB101Pro-Bold"/>
          <w:b/>
          <w:bCs/>
          <w:kern w:val="0"/>
          <w:sz w:val="18"/>
          <w:szCs w:val="18"/>
        </w:rPr>
      </w:pPr>
      <w:r>
        <w:rPr>
          <w:rFonts w:asciiTheme="minorEastAsia" w:hAnsiTheme="minorEastAsia" w:cs="FutoGoB101Pro-Bold" w:hint="eastAsia"/>
          <w:b/>
          <w:bCs/>
          <w:kern w:val="0"/>
          <w:sz w:val="18"/>
          <w:szCs w:val="18"/>
        </w:rPr>
        <w:t xml:space="preserve">５　</w:t>
      </w:r>
      <w:r w:rsidR="00AA69A8" w:rsidRPr="00E25CB8">
        <w:rPr>
          <w:rFonts w:asciiTheme="minorEastAsia" w:hAnsiTheme="minorEastAsia" w:cs="FutoGoB101Pro-Bold" w:hint="eastAsia"/>
          <w:b/>
          <w:bCs/>
          <w:kern w:val="0"/>
          <w:sz w:val="18"/>
          <w:szCs w:val="18"/>
        </w:rPr>
        <w:t>排煙機及び給気機</w:t>
      </w:r>
    </w:p>
    <w:p w14:paraId="6BD52224" w14:textId="77777777" w:rsidR="00AA69A8" w:rsidRPr="00812F34" w:rsidRDefault="00AA69A8" w:rsidP="00812F34">
      <w:pPr>
        <w:autoSpaceDE w:val="0"/>
        <w:autoSpaceDN w:val="0"/>
        <w:adjustRightInd w:val="0"/>
        <w:ind w:firstLineChars="200" w:firstLine="360"/>
        <w:jc w:val="left"/>
        <w:rPr>
          <w:rFonts w:asciiTheme="minorEastAsia" w:hAnsiTheme="minorEastAsia" w:cs="FutoGoB101Pro-Bold"/>
          <w:b/>
          <w:bCs/>
          <w:kern w:val="0"/>
          <w:sz w:val="18"/>
          <w:szCs w:val="18"/>
        </w:rPr>
      </w:pPr>
      <w:r w:rsidRPr="00E25CB8">
        <w:rPr>
          <w:rFonts w:asciiTheme="minorEastAsia" w:hAnsiTheme="minorEastAsia" w:cs="RyuminPro-Regular" w:hint="eastAsia"/>
          <w:kern w:val="0"/>
          <w:sz w:val="18"/>
          <w:szCs w:val="18"/>
        </w:rPr>
        <w:t>排煙機及び給気機の場所は規則第</w:t>
      </w:r>
      <w:r w:rsidRPr="00E25CB8">
        <w:rPr>
          <w:rFonts w:asciiTheme="minorEastAsia" w:hAnsiTheme="minorEastAsia" w:cs="RyuminPro-Regular"/>
          <w:kern w:val="0"/>
          <w:sz w:val="18"/>
          <w:szCs w:val="18"/>
        </w:rPr>
        <w:t>30</w:t>
      </w:r>
      <w:r w:rsidRPr="00E25CB8">
        <w:rPr>
          <w:rFonts w:asciiTheme="minorEastAsia" w:hAnsiTheme="minorEastAsia" w:cs="RyuminPro-Regular" w:hint="eastAsia"/>
          <w:kern w:val="0"/>
          <w:sz w:val="18"/>
          <w:szCs w:val="18"/>
        </w:rPr>
        <w:t>条第</w:t>
      </w:r>
      <w:r w:rsidR="00812F34">
        <w:rPr>
          <w:rFonts w:asciiTheme="minorEastAsia" w:hAnsiTheme="minorEastAsia" w:cs="RyuminPro-Regular" w:hint="eastAsia"/>
          <w:kern w:val="0"/>
          <w:sz w:val="18"/>
          <w:szCs w:val="18"/>
        </w:rPr>
        <w:t>５</w:t>
      </w:r>
      <w:r w:rsidRPr="00E25CB8">
        <w:rPr>
          <w:rFonts w:asciiTheme="minorEastAsia" w:hAnsiTheme="minorEastAsia" w:cs="RyuminPro-Regular" w:hint="eastAsia"/>
          <w:kern w:val="0"/>
          <w:sz w:val="18"/>
          <w:szCs w:val="18"/>
        </w:rPr>
        <w:t>号の規定によること。</w:t>
      </w:r>
    </w:p>
    <w:p w14:paraId="6A8BAC8C" w14:textId="77777777" w:rsidR="00812F34" w:rsidRDefault="00812F34" w:rsidP="00AA69A8">
      <w:pPr>
        <w:autoSpaceDE w:val="0"/>
        <w:autoSpaceDN w:val="0"/>
        <w:adjustRightInd w:val="0"/>
        <w:jc w:val="left"/>
        <w:rPr>
          <w:rFonts w:asciiTheme="minorEastAsia" w:hAnsiTheme="minorEastAsia" w:cs="FutoGoB101Pro-Bold"/>
          <w:b/>
          <w:bCs/>
          <w:kern w:val="0"/>
          <w:sz w:val="18"/>
          <w:szCs w:val="18"/>
        </w:rPr>
      </w:pPr>
      <w:r>
        <w:rPr>
          <w:rFonts w:asciiTheme="minorEastAsia" w:hAnsiTheme="minorEastAsia" w:cs="FutoGoB101Pro-Bold" w:hint="eastAsia"/>
          <w:b/>
          <w:bCs/>
          <w:kern w:val="0"/>
          <w:sz w:val="18"/>
          <w:szCs w:val="18"/>
        </w:rPr>
        <w:t xml:space="preserve">６　</w:t>
      </w:r>
      <w:r w:rsidR="00AA69A8" w:rsidRPr="00E25CB8">
        <w:rPr>
          <w:rFonts w:asciiTheme="minorEastAsia" w:hAnsiTheme="minorEastAsia" w:cs="FutoGoB101Pro-Bold" w:hint="eastAsia"/>
          <w:b/>
          <w:bCs/>
          <w:kern w:val="0"/>
          <w:sz w:val="18"/>
          <w:szCs w:val="18"/>
        </w:rPr>
        <w:t>排煙設備の性能</w:t>
      </w:r>
    </w:p>
    <w:p w14:paraId="0B675F3D" w14:textId="77777777" w:rsidR="00AA69A8" w:rsidRPr="00812F34" w:rsidRDefault="00AA69A8" w:rsidP="00812F34">
      <w:pPr>
        <w:autoSpaceDE w:val="0"/>
        <w:autoSpaceDN w:val="0"/>
        <w:adjustRightInd w:val="0"/>
        <w:ind w:firstLineChars="200" w:firstLine="360"/>
        <w:jc w:val="left"/>
        <w:rPr>
          <w:rFonts w:asciiTheme="minorEastAsia" w:hAnsiTheme="minorEastAsia" w:cs="FutoGoB101Pro-Bold"/>
          <w:b/>
          <w:bCs/>
          <w:kern w:val="0"/>
          <w:sz w:val="18"/>
          <w:szCs w:val="18"/>
        </w:rPr>
      </w:pPr>
      <w:r w:rsidRPr="00E25CB8">
        <w:rPr>
          <w:rFonts w:asciiTheme="minorEastAsia" w:hAnsiTheme="minorEastAsia" w:cs="RyuminPro-Regular" w:hint="eastAsia"/>
          <w:kern w:val="0"/>
          <w:sz w:val="18"/>
          <w:szCs w:val="18"/>
        </w:rPr>
        <w:t>排煙設備の性能は，規則第</w:t>
      </w:r>
      <w:r w:rsidRPr="00E25CB8">
        <w:rPr>
          <w:rFonts w:asciiTheme="minorEastAsia" w:hAnsiTheme="minorEastAsia" w:cs="RyuminPro-Regular"/>
          <w:kern w:val="0"/>
          <w:sz w:val="18"/>
          <w:szCs w:val="18"/>
        </w:rPr>
        <w:t>30</w:t>
      </w:r>
      <w:r w:rsidRPr="00E25CB8">
        <w:rPr>
          <w:rFonts w:asciiTheme="minorEastAsia" w:hAnsiTheme="minorEastAsia" w:cs="RyuminPro-Regular" w:hint="eastAsia"/>
          <w:kern w:val="0"/>
          <w:sz w:val="18"/>
          <w:szCs w:val="18"/>
        </w:rPr>
        <w:t>条第</w:t>
      </w:r>
      <w:r w:rsidR="00812F34">
        <w:rPr>
          <w:rFonts w:asciiTheme="minorEastAsia" w:hAnsiTheme="minorEastAsia" w:cs="RyuminPro-Regular" w:hint="eastAsia"/>
          <w:kern w:val="0"/>
          <w:sz w:val="18"/>
          <w:szCs w:val="18"/>
        </w:rPr>
        <w:t>６</w:t>
      </w:r>
      <w:r w:rsidRPr="00E25CB8">
        <w:rPr>
          <w:rFonts w:asciiTheme="minorEastAsia" w:hAnsiTheme="minorEastAsia" w:cs="RyuminPro-Regular" w:hint="eastAsia"/>
          <w:kern w:val="0"/>
          <w:sz w:val="18"/>
          <w:szCs w:val="18"/>
        </w:rPr>
        <w:t>号の規定によること。</w:t>
      </w:r>
    </w:p>
    <w:p w14:paraId="17BD5B9D" w14:textId="77777777" w:rsidR="00812F34" w:rsidRDefault="00812F34" w:rsidP="00AA69A8">
      <w:pPr>
        <w:autoSpaceDE w:val="0"/>
        <w:autoSpaceDN w:val="0"/>
        <w:adjustRightInd w:val="0"/>
        <w:jc w:val="left"/>
        <w:rPr>
          <w:rFonts w:asciiTheme="minorEastAsia" w:hAnsiTheme="minorEastAsia" w:cs="FutoGoB101Pro-Bold"/>
          <w:b/>
          <w:bCs/>
          <w:kern w:val="0"/>
          <w:sz w:val="18"/>
          <w:szCs w:val="18"/>
        </w:rPr>
      </w:pPr>
      <w:r>
        <w:rPr>
          <w:rFonts w:asciiTheme="minorEastAsia" w:hAnsiTheme="minorEastAsia" w:cs="FutoGoB101Pro-Bold" w:hint="eastAsia"/>
          <w:b/>
          <w:bCs/>
          <w:kern w:val="0"/>
          <w:sz w:val="18"/>
          <w:szCs w:val="18"/>
        </w:rPr>
        <w:t xml:space="preserve">７　</w:t>
      </w:r>
      <w:r w:rsidR="00AA69A8" w:rsidRPr="00E25CB8">
        <w:rPr>
          <w:rFonts w:asciiTheme="minorEastAsia" w:hAnsiTheme="minorEastAsia" w:cs="FutoGoB101Pro-Bold" w:hint="eastAsia"/>
          <w:b/>
          <w:bCs/>
          <w:kern w:val="0"/>
          <w:sz w:val="18"/>
          <w:szCs w:val="18"/>
        </w:rPr>
        <w:t>電源</w:t>
      </w:r>
    </w:p>
    <w:p w14:paraId="56704F34" w14:textId="77777777" w:rsidR="00AA69A8" w:rsidRPr="00812F34" w:rsidRDefault="00AA69A8" w:rsidP="00812F34">
      <w:pPr>
        <w:autoSpaceDE w:val="0"/>
        <w:autoSpaceDN w:val="0"/>
        <w:adjustRightInd w:val="0"/>
        <w:ind w:firstLineChars="200" w:firstLine="360"/>
        <w:jc w:val="left"/>
        <w:rPr>
          <w:rFonts w:asciiTheme="minorEastAsia" w:hAnsiTheme="minorEastAsia" w:cs="FutoGoB101Pro-Bold"/>
          <w:b/>
          <w:bCs/>
          <w:kern w:val="0"/>
          <w:sz w:val="18"/>
          <w:szCs w:val="18"/>
        </w:rPr>
      </w:pPr>
      <w:r w:rsidRPr="00E25CB8">
        <w:rPr>
          <w:rFonts w:asciiTheme="minorEastAsia" w:hAnsiTheme="minorEastAsia" w:cs="RyuminPro-Regular" w:hint="eastAsia"/>
          <w:kern w:val="0"/>
          <w:sz w:val="18"/>
          <w:szCs w:val="18"/>
        </w:rPr>
        <w:t>電源は，第</w:t>
      </w:r>
      <w:r w:rsidRPr="00E25CB8">
        <w:rPr>
          <w:rFonts w:asciiTheme="minorEastAsia" w:hAnsiTheme="minorEastAsia" w:cs="RyuminPro-Regular"/>
          <w:kern w:val="0"/>
          <w:sz w:val="18"/>
          <w:szCs w:val="18"/>
        </w:rPr>
        <w:t>10</w:t>
      </w:r>
      <w:r w:rsidRPr="00E25CB8">
        <w:rPr>
          <w:rFonts w:asciiTheme="minorEastAsia" w:hAnsiTheme="minorEastAsia" w:cs="RyuminPro-Regular" w:hint="eastAsia"/>
          <w:kern w:val="0"/>
          <w:sz w:val="18"/>
          <w:szCs w:val="18"/>
        </w:rPr>
        <w:t>自動火災報知設備の技術基準</w:t>
      </w:r>
      <w:r w:rsidR="00812F34">
        <w:rPr>
          <w:rFonts w:asciiTheme="minorEastAsia" w:hAnsiTheme="minorEastAsia" w:cs="RyuminPro-Regular" w:hint="eastAsia"/>
          <w:kern w:val="0"/>
          <w:sz w:val="18"/>
          <w:szCs w:val="18"/>
        </w:rPr>
        <w:t>１</w:t>
      </w:r>
      <w:r w:rsidRPr="00E25CB8">
        <w:rPr>
          <w:rFonts w:asciiTheme="minorEastAsia" w:hAnsiTheme="minorEastAsia" w:cs="RyuminPro-Regular" w:hint="eastAsia"/>
          <w:kern w:val="0"/>
          <w:sz w:val="18"/>
          <w:szCs w:val="18"/>
        </w:rPr>
        <w:t>⑶の例により設けること。★</w:t>
      </w:r>
    </w:p>
    <w:p w14:paraId="2D9B6E6F" w14:textId="77777777" w:rsidR="00812F34" w:rsidRDefault="00812F34" w:rsidP="00AA69A8">
      <w:pPr>
        <w:autoSpaceDE w:val="0"/>
        <w:autoSpaceDN w:val="0"/>
        <w:adjustRightInd w:val="0"/>
        <w:jc w:val="left"/>
        <w:rPr>
          <w:rFonts w:asciiTheme="minorEastAsia" w:hAnsiTheme="minorEastAsia" w:cs="FutoGoB101Pro-Bold"/>
          <w:b/>
          <w:bCs/>
          <w:kern w:val="0"/>
          <w:sz w:val="18"/>
          <w:szCs w:val="18"/>
        </w:rPr>
      </w:pPr>
      <w:r>
        <w:rPr>
          <w:rFonts w:asciiTheme="minorEastAsia" w:hAnsiTheme="minorEastAsia" w:cs="FutoGoB101Pro-Bold" w:hint="eastAsia"/>
          <w:b/>
          <w:bCs/>
          <w:kern w:val="0"/>
          <w:sz w:val="18"/>
          <w:szCs w:val="18"/>
        </w:rPr>
        <w:t xml:space="preserve">８　</w:t>
      </w:r>
      <w:r w:rsidR="00AA69A8" w:rsidRPr="00E25CB8">
        <w:rPr>
          <w:rFonts w:asciiTheme="minorEastAsia" w:hAnsiTheme="minorEastAsia" w:cs="FutoGoB101Pro-Bold" w:hint="eastAsia"/>
          <w:b/>
          <w:bCs/>
          <w:kern w:val="0"/>
          <w:sz w:val="18"/>
          <w:szCs w:val="18"/>
        </w:rPr>
        <w:t>非常電源</w:t>
      </w:r>
    </w:p>
    <w:p w14:paraId="3EE86B6C" w14:textId="77777777" w:rsidR="00AA69A8" w:rsidRPr="00812F34" w:rsidRDefault="00AA69A8" w:rsidP="00812F34">
      <w:pPr>
        <w:autoSpaceDE w:val="0"/>
        <w:autoSpaceDN w:val="0"/>
        <w:adjustRightInd w:val="0"/>
        <w:ind w:firstLineChars="200" w:firstLine="360"/>
        <w:jc w:val="left"/>
        <w:rPr>
          <w:rFonts w:asciiTheme="minorEastAsia" w:hAnsiTheme="minorEastAsia" w:cs="FutoGoB101Pro-Bold"/>
          <w:b/>
          <w:bCs/>
          <w:kern w:val="0"/>
          <w:sz w:val="18"/>
          <w:szCs w:val="18"/>
        </w:rPr>
      </w:pPr>
      <w:r w:rsidRPr="00E25CB8">
        <w:rPr>
          <w:rFonts w:asciiTheme="minorEastAsia" w:hAnsiTheme="minorEastAsia" w:cs="RyuminPro-Regular" w:hint="eastAsia"/>
          <w:kern w:val="0"/>
          <w:sz w:val="18"/>
          <w:szCs w:val="18"/>
        </w:rPr>
        <w:t>第</w:t>
      </w:r>
      <w:r w:rsidRPr="00E25CB8">
        <w:rPr>
          <w:rFonts w:asciiTheme="minorEastAsia" w:hAnsiTheme="minorEastAsia" w:cs="RyuminPro-Regular"/>
          <w:kern w:val="0"/>
          <w:sz w:val="18"/>
          <w:szCs w:val="18"/>
        </w:rPr>
        <w:t>23</w:t>
      </w:r>
      <w:r w:rsidRPr="00E25CB8">
        <w:rPr>
          <w:rFonts w:asciiTheme="minorEastAsia" w:hAnsiTheme="minorEastAsia" w:cs="RyuminPro-Regular" w:hint="eastAsia"/>
          <w:kern w:val="0"/>
          <w:sz w:val="18"/>
          <w:szCs w:val="18"/>
        </w:rPr>
        <w:t>非常電源設備の技術基準によること。★</w:t>
      </w:r>
    </w:p>
    <w:p w14:paraId="756DD291" w14:textId="77777777" w:rsidR="00812F34" w:rsidRDefault="00812F34" w:rsidP="00AA69A8">
      <w:pPr>
        <w:autoSpaceDE w:val="0"/>
        <w:autoSpaceDN w:val="0"/>
        <w:adjustRightInd w:val="0"/>
        <w:jc w:val="left"/>
        <w:rPr>
          <w:rFonts w:asciiTheme="minorEastAsia" w:hAnsiTheme="minorEastAsia" w:cs="FutoGoB101Pro-Bold"/>
          <w:b/>
          <w:bCs/>
          <w:kern w:val="0"/>
          <w:sz w:val="18"/>
          <w:szCs w:val="18"/>
        </w:rPr>
      </w:pPr>
      <w:r>
        <w:rPr>
          <w:rFonts w:asciiTheme="minorEastAsia" w:hAnsiTheme="minorEastAsia" w:cs="FutoGoB101Pro-Bold" w:hint="eastAsia"/>
          <w:b/>
          <w:bCs/>
          <w:kern w:val="0"/>
          <w:sz w:val="18"/>
          <w:szCs w:val="18"/>
        </w:rPr>
        <w:t xml:space="preserve">９　</w:t>
      </w:r>
      <w:r w:rsidR="00AA69A8" w:rsidRPr="00E25CB8">
        <w:rPr>
          <w:rFonts w:asciiTheme="minorEastAsia" w:hAnsiTheme="minorEastAsia" w:cs="FutoGoB101Pro-Bold" w:hint="eastAsia"/>
          <w:b/>
          <w:bCs/>
          <w:kern w:val="0"/>
          <w:sz w:val="18"/>
          <w:szCs w:val="18"/>
        </w:rPr>
        <w:t>操作回路の配線</w:t>
      </w:r>
    </w:p>
    <w:p w14:paraId="1133F7B2" w14:textId="77777777" w:rsidR="00AA69A8" w:rsidRPr="00812F34" w:rsidRDefault="00AA69A8" w:rsidP="00812F34">
      <w:pPr>
        <w:autoSpaceDE w:val="0"/>
        <w:autoSpaceDN w:val="0"/>
        <w:adjustRightInd w:val="0"/>
        <w:ind w:firstLineChars="200" w:firstLine="360"/>
        <w:jc w:val="left"/>
        <w:rPr>
          <w:rFonts w:asciiTheme="minorEastAsia" w:hAnsiTheme="minorEastAsia" w:cs="FutoGoB101Pro-Bold"/>
          <w:b/>
          <w:bCs/>
          <w:kern w:val="0"/>
          <w:sz w:val="18"/>
          <w:szCs w:val="18"/>
        </w:rPr>
      </w:pPr>
      <w:r w:rsidRPr="00E25CB8">
        <w:rPr>
          <w:rFonts w:asciiTheme="minorEastAsia" w:hAnsiTheme="minorEastAsia" w:cs="RyuminPro-Regular" w:hint="eastAsia"/>
          <w:kern w:val="0"/>
          <w:sz w:val="18"/>
          <w:szCs w:val="18"/>
        </w:rPr>
        <w:t>操作回路の配線は，第</w:t>
      </w:r>
      <w:r w:rsidR="00812F34">
        <w:rPr>
          <w:rFonts w:asciiTheme="minorEastAsia" w:hAnsiTheme="minorEastAsia" w:cs="RyuminPro-Regular" w:hint="eastAsia"/>
          <w:kern w:val="0"/>
          <w:sz w:val="18"/>
          <w:szCs w:val="18"/>
        </w:rPr>
        <w:t>２</w:t>
      </w:r>
      <w:r w:rsidRPr="00E25CB8">
        <w:rPr>
          <w:rFonts w:asciiTheme="minorEastAsia" w:hAnsiTheme="minorEastAsia" w:cs="RyuminPro-Regular" w:hint="eastAsia"/>
          <w:kern w:val="0"/>
          <w:sz w:val="18"/>
          <w:szCs w:val="18"/>
        </w:rPr>
        <w:t>屋内消火栓の技術基準</w:t>
      </w:r>
      <w:r w:rsidR="00812F34">
        <w:rPr>
          <w:rFonts w:asciiTheme="minorEastAsia" w:hAnsiTheme="minorEastAsia" w:cs="RyuminPro-Regular" w:hint="eastAsia"/>
          <w:kern w:val="0"/>
          <w:sz w:val="18"/>
          <w:szCs w:val="18"/>
        </w:rPr>
        <w:t>５</w:t>
      </w:r>
      <w:r w:rsidRPr="00E25CB8">
        <w:rPr>
          <w:rFonts w:asciiTheme="minorEastAsia" w:hAnsiTheme="minorEastAsia" w:cs="RyuminPro-Regular" w:hint="eastAsia"/>
          <w:kern w:val="0"/>
          <w:sz w:val="18"/>
          <w:szCs w:val="18"/>
        </w:rPr>
        <w:t>⑴の規定を準用する。</w:t>
      </w:r>
    </w:p>
    <w:p w14:paraId="11B21440" w14:textId="77777777" w:rsidR="00812F34" w:rsidRDefault="00AA69A8" w:rsidP="00812F34">
      <w:pPr>
        <w:autoSpaceDE w:val="0"/>
        <w:autoSpaceDN w:val="0"/>
        <w:adjustRightInd w:val="0"/>
        <w:jc w:val="left"/>
        <w:rPr>
          <w:rFonts w:asciiTheme="minorEastAsia" w:hAnsiTheme="minorEastAsia" w:cs="FutoGoB101Pro-Bold"/>
          <w:b/>
          <w:bCs/>
          <w:kern w:val="0"/>
          <w:sz w:val="18"/>
          <w:szCs w:val="18"/>
        </w:rPr>
      </w:pPr>
      <w:r w:rsidRPr="00E25CB8">
        <w:rPr>
          <w:rFonts w:asciiTheme="minorEastAsia" w:hAnsiTheme="minorEastAsia" w:cs="FutoGoB101Pro-Bold"/>
          <w:b/>
          <w:bCs/>
          <w:kern w:val="0"/>
          <w:sz w:val="18"/>
          <w:szCs w:val="18"/>
        </w:rPr>
        <w:t>10</w:t>
      </w:r>
      <w:r w:rsidRPr="00E25CB8">
        <w:rPr>
          <w:rFonts w:asciiTheme="minorEastAsia" w:hAnsiTheme="minorEastAsia" w:cs="FutoGoB101Pro-Bold" w:hint="eastAsia"/>
          <w:b/>
          <w:bCs/>
          <w:kern w:val="0"/>
          <w:sz w:val="18"/>
          <w:szCs w:val="18"/>
        </w:rPr>
        <w:t xml:space="preserve">　耐震措置</w:t>
      </w:r>
    </w:p>
    <w:p w14:paraId="77BF91A5" w14:textId="77777777" w:rsidR="00812F34" w:rsidRDefault="00AA69A8" w:rsidP="00812F34">
      <w:pPr>
        <w:autoSpaceDE w:val="0"/>
        <w:autoSpaceDN w:val="0"/>
        <w:adjustRightInd w:val="0"/>
        <w:ind w:firstLineChars="200" w:firstLine="360"/>
        <w:jc w:val="left"/>
        <w:rPr>
          <w:rFonts w:asciiTheme="minorEastAsia" w:hAnsiTheme="minorEastAsia" w:cs="RyuminPro-Regular"/>
          <w:kern w:val="0"/>
          <w:sz w:val="18"/>
          <w:szCs w:val="18"/>
        </w:rPr>
      </w:pPr>
      <w:r w:rsidRPr="00E25CB8">
        <w:rPr>
          <w:rFonts w:asciiTheme="minorEastAsia" w:hAnsiTheme="minorEastAsia" w:cs="RyuminPro-Regular" w:hint="eastAsia"/>
          <w:kern w:val="0"/>
          <w:sz w:val="18"/>
          <w:szCs w:val="18"/>
        </w:rPr>
        <w:t>風道，排煙機，給気機及び非常電源の耐震措置は，規則第</w:t>
      </w:r>
      <w:r w:rsidRPr="00E25CB8">
        <w:rPr>
          <w:rFonts w:asciiTheme="minorEastAsia" w:hAnsiTheme="minorEastAsia" w:cs="RyuminPro-Regular"/>
          <w:kern w:val="0"/>
          <w:sz w:val="18"/>
          <w:szCs w:val="18"/>
        </w:rPr>
        <w:t>30</w:t>
      </w:r>
      <w:r w:rsidRPr="00E25CB8">
        <w:rPr>
          <w:rFonts w:asciiTheme="minorEastAsia" w:hAnsiTheme="minorEastAsia" w:cs="RyuminPro-Regular" w:hint="eastAsia"/>
          <w:kern w:val="0"/>
          <w:sz w:val="18"/>
          <w:szCs w:val="18"/>
        </w:rPr>
        <w:t>条第</w:t>
      </w:r>
      <w:r w:rsidRPr="00E25CB8">
        <w:rPr>
          <w:rFonts w:asciiTheme="minorEastAsia" w:hAnsiTheme="minorEastAsia" w:cs="RyuminPro-Regular"/>
          <w:kern w:val="0"/>
          <w:sz w:val="18"/>
          <w:szCs w:val="18"/>
        </w:rPr>
        <w:t>11</w:t>
      </w:r>
      <w:r w:rsidRPr="00E25CB8">
        <w:rPr>
          <w:rFonts w:asciiTheme="minorEastAsia" w:hAnsiTheme="minorEastAsia" w:cs="RyuminPro-Regular" w:hint="eastAsia"/>
          <w:kern w:val="0"/>
          <w:sz w:val="18"/>
          <w:szCs w:val="18"/>
        </w:rPr>
        <w:t>号の規</w:t>
      </w:r>
    </w:p>
    <w:p w14:paraId="0B436234" w14:textId="77777777" w:rsidR="00AA69A8" w:rsidRPr="00812F34" w:rsidRDefault="00AA69A8" w:rsidP="00812F34">
      <w:pPr>
        <w:autoSpaceDE w:val="0"/>
        <w:autoSpaceDN w:val="0"/>
        <w:adjustRightInd w:val="0"/>
        <w:ind w:firstLineChars="100" w:firstLine="180"/>
        <w:jc w:val="left"/>
        <w:rPr>
          <w:rFonts w:asciiTheme="minorEastAsia" w:hAnsiTheme="minorEastAsia" w:cs="FutoGoB101Pro-Bold"/>
          <w:b/>
          <w:bCs/>
          <w:kern w:val="0"/>
          <w:sz w:val="18"/>
          <w:szCs w:val="18"/>
        </w:rPr>
      </w:pPr>
      <w:r w:rsidRPr="00E25CB8">
        <w:rPr>
          <w:rFonts w:asciiTheme="minorEastAsia" w:hAnsiTheme="minorEastAsia" w:cs="RyuminPro-Regular" w:hint="eastAsia"/>
          <w:kern w:val="0"/>
          <w:sz w:val="18"/>
          <w:szCs w:val="18"/>
        </w:rPr>
        <w:t>定によること｡</w:t>
      </w:r>
    </w:p>
    <w:p w14:paraId="331B10BA" w14:textId="77777777" w:rsidR="00812F34" w:rsidRDefault="00AA69A8" w:rsidP="00812F34">
      <w:pPr>
        <w:autoSpaceDE w:val="0"/>
        <w:autoSpaceDN w:val="0"/>
        <w:adjustRightInd w:val="0"/>
        <w:jc w:val="left"/>
        <w:rPr>
          <w:rFonts w:asciiTheme="minorEastAsia" w:hAnsiTheme="minorEastAsia" w:cs="FutoGoB101Pro-Bold"/>
          <w:b/>
          <w:bCs/>
          <w:kern w:val="0"/>
          <w:sz w:val="18"/>
          <w:szCs w:val="18"/>
        </w:rPr>
      </w:pPr>
      <w:r w:rsidRPr="00E25CB8">
        <w:rPr>
          <w:rFonts w:asciiTheme="minorEastAsia" w:hAnsiTheme="minorEastAsia" w:cs="FutoGoB101Pro-Bold"/>
          <w:b/>
          <w:bCs/>
          <w:kern w:val="0"/>
          <w:sz w:val="18"/>
          <w:szCs w:val="18"/>
        </w:rPr>
        <w:t>11</w:t>
      </w:r>
      <w:r w:rsidRPr="00E25CB8">
        <w:rPr>
          <w:rFonts w:asciiTheme="minorEastAsia" w:hAnsiTheme="minorEastAsia" w:cs="FutoGoB101Pro-Bold" w:hint="eastAsia"/>
          <w:b/>
          <w:bCs/>
          <w:kern w:val="0"/>
          <w:sz w:val="18"/>
          <w:szCs w:val="18"/>
        </w:rPr>
        <w:t xml:space="preserve">　排煙設備の設置を要さない部分</w:t>
      </w:r>
    </w:p>
    <w:p w14:paraId="305D6D03" w14:textId="77777777" w:rsidR="00812F34" w:rsidRDefault="00AA69A8" w:rsidP="00812F34">
      <w:pPr>
        <w:autoSpaceDE w:val="0"/>
        <w:autoSpaceDN w:val="0"/>
        <w:adjustRightInd w:val="0"/>
        <w:ind w:firstLineChars="200" w:firstLine="360"/>
        <w:jc w:val="left"/>
        <w:rPr>
          <w:rFonts w:asciiTheme="minorEastAsia" w:hAnsiTheme="minorEastAsia" w:cs="RyuminPro-Regular"/>
          <w:kern w:val="0"/>
          <w:sz w:val="18"/>
          <w:szCs w:val="18"/>
        </w:rPr>
      </w:pPr>
      <w:r w:rsidRPr="00E25CB8">
        <w:rPr>
          <w:rFonts w:asciiTheme="minorEastAsia" w:hAnsiTheme="minorEastAsia" w:cs="RyuminPro-Regular" w:hint="eastAsia"/>
          <w:kern w:val="0"/>
          <w:sz w:val="18"/>
          <w:szCs w:val="18"/>
        </w:rPr>
        <w:t>排煙設備の設置を要さない部分は，令第</w:t>
      </w:r>
      <w:r w:rsidRPr="00E25CB8">
        <w:rPr>
          <w:rFonts w:asciiTheme="minorEastAsia" w:hAnsiTheme="minorEastAsia" w:cs="RyuminPro-Regular"/>
          <w:kern w:val="0"/>
          <w:sz w:val="18"/>
          <w:szCs w:val="18"/>
        </w:rPr>
        <w:t>28</w:t>
      </w:r>
      <w:r w:rsidRPr="00E25CB8">
        <w:rPr>
          <w:rFonts w:asciiTheme="minorEastAsia" w:hAnsiTheme="minorEastAsia" w:cs="RyuminPro-Regular" w:hint="eastAsia"/>
          <w:kern w:val="0"/>
          <w:sz w:val="18"/>
          <w:szCs w:val="18"/>
        </w:rPr>
        <w:t>条第</w:t>
      </w:r>
      <w:r w:rsidR="00812F34">
        <w:rPr>
          <w:rFonts w:asciiTheme="minorEastAsia" w:hAnsiTheme="minorEastAsia" w:cs="RyuminPro-Regular" w:hint="eastAsia"/>
          <w:kern w:val="0"/>
          <w:sz w:val="18"/>
          <w:szCs w:val="18"/>
        </w:rPr>
        <w:t>３</w:t>
      </w:r>
      <w:r w:rsidRPr="00E25CB8">
        <w:rPr>
          <w:rFonts w:asciiTheme="minorEastAsia" w:hAnsiTheme="minorEastAsia" w:cs="RyuminPro-Regular" w:hint="eastAsia"/>
          <w:kern w:val="0"/>
          <w:sz w:val="18"/>
          <w:szCs w:val="18"/>
        </w:rPr>
        <w:t>項及び規則第</w:t>
      </w:r>
      <w:r w:rsidRPr="00E25CB8">
        <w:rPr>
          <w:rFonts w:asciiTheme="minorEastAsia" w:hAnsiTheme="minorEastAsia" w:cs="RyuminPro-Regular"/>
          <w:kern w:val="0"/>
          <w:sz w:val="18"/>
          <w:szCs w:val="18"/>
        </w:rPr>
        <w:t>29</w:t>
      </w:r>
      <w:r w:rsidRPr="00E25CB8">
        <w:rPr>
          <w:rFonts w:asciiTheme="minorEastAsia" w:hAnsiTheme="minorEastAsia" w:cs="RyuminPro-Regular" w:hint="eastAsia"/>
          <w:kern w:val="0"/>
          <w:sz w:val="18"/>
          <w:szCs w:val="18"/>
        </w:rPr>
        <w:t>条の規定</w:t>
      </w:r>
    </w:p>
    <w:p w14:paraId="0B2BE3D6" w14:textId="77777777" w:rsidR="00AA69A8" w:rsidRPr="00812F34" w:rsidRDefault="00AA69A8" w:rsidP="00812F34">
      <w:pPr>
        <w:autoSpaceDE w:val="0"/>
        <w:autoSpaceDN w:val="0"/>
        <w:adjustRightInd w:val="0"/>
        <w:ind w:firstLineChars="100" w:firstLine="180"/>
        <w:jc w:val="left"/>
        <w:rPr>
          <w:rFonts w:asciiTheme="minorEastAsia" w:hAnsiTheme="minorEastAsia" w:cs="FutoGoB101Pro-Bold"/>
          <w:b/>
          <w:bCs/>
          <w:kern w:val="0"/>
          <w:sz w:val="18"/>
          <w:szCs w:val="18"/>
        </w:rPr>
      </w:pPr>
      <w:r w:rsidRPr="00E25CB8">
        <w:rPr>
          <w:rFonts w:asciiTheme="minorEastAsia" w:hAnsiTheme="minorEastAsia" w:cs="RyuminPro-Regular" w:hint="eastAsia"/>
          <w:kern w:val="0"/>
          <w:sz w:val="18"/>
          <w:szCs w:val="18"/>
        </w:rPr>
        <w:t>によること。</w:t>
      </w:r>
    </w:p>
    <w:p w14:paraId="2DD030C1" w14:textId="77777777" w:rsidR="00812F34" w:rsidRDefault="00AA69A8" w:rsidP="00812F34">
      <w:pPr>
        <w:autoSpaceDE w:val="0"/>
        <w:autoSpaceDN w:val="0"/>
        <w:adjustRightInd w:val="0"/>
        <w:jc w:val="left"/>
        <w:rPr>
          <w:rFonts w:asciiTheme="minorEastAsia" w:hAnsiTheme="minorEastAsia" w:cs="FutoGoB101Pro-Bold"/>
          <w:b/>
          <w:bCs/>
          <w:kern w:val="0"/>
          <w:sz w:val="18"/>
          <w:szCs w:val="18"/>
        </w:rPr>
      </w:pPr>
      <w:r w:rsidRPr="00E25CB8">
        <w:rPr>
          <w:rFonts w:asciiTheme="minorEastAsia" w:hAnsiTheme="minorEastAsia" w:cs="FutoGoB101Pro-Bold"/>
          <w:b/>
          <w:bCs/>
          <w:kern w:val="0"/>
          <w:sz w:val="18"/>
          <w:szCs w:val="18"/>
        </w:rPr>
        <w:t>12</w:t>
      </w:r>
      <w:r w:rsidRPr="00E25CB8">
        <w:rPr>
          <w:rFonts w:asciiTheme="minorEastAsia" w:hAnsiTheme="minorEastAsia" w:cs="FutoGoB101Pro-Bold" w:hint="eastAsia"/>
          <w:b/>
          <w:bCs/>
          <w:kern w:val="0"/>
          <w:sz w:val="18"/>
          <w:szCs w:val="18"/>
        </w:rPr>
        <w:t xml:space="preserve">　令第</w:t>
      </w:r>
      <w:r w:rsidRPr="00E25CB8">
        <w:rPr>
          <w:rFonts w:asciiTheme="minorEastAsia" w:hAnsiTheme="minorEastAsia" w:cs="FutoGoB101Pro-Bold"/>
          <w:b/>
          <w:bCs/>
          <w:kern w:val="0"/>
          <w:sz w:val="18"/>
          <w:szCs w:val="18"/>
        </w:rPr>
        <w:t>32</w:t>
      </w:r>
      <w:r w:rsidRPr="00E25CB8">
        <w:rPr>
          <w:rFonts w:asciiTheme="minorEastAsia" w:hAnsiTheme="minorEastAsia" w:cs="FutoGoB101Pro-Bold" w:hint="eastAsia"/>
          <w:b/>
          <w:bCs/>
          <w:kern w:val="0"/>
          <w:sz w:val="18"/>
          <w:szCs w:val="18"/>
        </w:rPr>
        <w:t>条の特例基準</w:t>
      </w:r>
    </w:p>
    <w:p w14:paraId="26EB35CE" w14:textId="77777777" w:rsidR="00812F34" w:rsidRDefault="00AA69A8" w:rsidP="00812F34">
      <w:pPr>
        <w:autoSpaceDE w:val="0"/>
        <w:autoSpaceDN w:val="0"/>
        <w:adjustRightInd w:val="0"/>
        <w:ind w:firstLineChars="100" w:firstLine="180"/>
        <w:jc w:val="left"/>
        <w:rPr>
          <w:rFonts w:asciiTheme="minorEastAsia" w:hAnsiTheme="minorEastAsia" w:cs="RyuminPro-Regular"/>
          <w:kern w:val="0"/>
          <w:sz w:val="18"/>
          <w:szCs w:val="18"/>
        </w:rPr>
      </w:pPr>
      <w:r w:rsidRPr="00E25CB8">
        <w:rPr>
          <w:rFonts w:asciiTheme="minorEastAsia" w:hAnsiTheme="minorEastAsia" w:cs="RyuminPro-Regular" w:hint="eastAsia"/>
          <w:kern w:val="0"/>
          <w:sz w:val="18"/>
          <w:szCs w:val="18"/>
        </w:rPr>
        <w:t>⑴　排煙設備を設置しなければならない防火対象物の部分のうち，次のいず</w:t>
      </w:r>
    </w:p>
    <w:p w14:paraId="287BE393" w14:textId="77777777" w:rsidR="00812F34" w:rsidRDefault="00AA69A8" w:rsidP="00812F34">
      <w:pPr>
        <w:autoSpaceDE w:val="0"/>
        <w:autoSpaceDN w:val="0"/>
        <w:adjustRightInd w:val="0"/>
        <w:ind w:firstLineChars="200" w:firstLine="360"/>
        <w:jc w:val="left"/>
        <w:rPr>
          <w:rFonts w:asciiTheme="minorEastAsia" w:hAnsiTheme="minorEastAsia" w:cs="RyuminPro-Regular"/>
          <w:kern w:val="0"/>
          <w:sz w:val="18"/>
          <w:szCs w:val="18"/>
        </w:rPr>
      </w:pPr>
      <w:r w:rsidRPr="00E25CB8">
        <w:rPr>
          <w:rFonts w:asciiTheme="minorEastAsia" w:hAnsiTheme="minorEastAsia" w:cs="RyuminPro-Regular" w:hint="eastAsia"/>
          <w:kern w:val="0"/>
          <w:sz w:val="18"/>
          <w:szCs w:val="18"/>
        </w:rPr>
        <w:t>れかに該当するものについては，令第</w:t>
      </w:r>
      <w:r w:rsidRPr="00E25CB8">
        <w:rPr>
          <w:rFonts w:asciiTheme="minorEastAsia" w:hAnsiTheme="minorEastAsia" w:cs="RyuminPro-Regular"/>
          <w:kern w:val="0"/>
          <w:sz w:val="18"/>
          <w:szCs w:val="18"/>
        </w:rPr>
        <w:t>32</w:t>
      </w:r>
      <w:r w:rsidRPr="00E25CB8">
        <w:rPr>
          <w:rFonts w:asciiTheme="minorEastAsia" w:hAnsiTheme="minorEastAsia" w:cs="RyuminPro-Regular" w:hint="eastAsia"/>
          <w:kern w:val="0"/>
          <w:sz w:val="18"/>
          <w:szCs w:val="18"/>
        </w:rPr>
        <w:t>条の規定を適用し，当該設備を設</w:t>
      </w:r>
    </w:p>
    <w:p w14:paraId="33D639AC" w14:textId="77777777" w:rsidR="00812F34" w:rsidRDefault="00AA69A8" w:rsidP="00812F34">
      <w:pPr>
        <w:autoSpaceDE w:val="0"/>
        <w:autoSpaceDN w:val="0"/>
        <w:adjustRightInd w:val="0"/>
        <w:ind w:firstLineChars="200" w:firstLine="360"/>
        <w:jc w:val="left"/>
        <w:rPr>
          <w:rFonts w:asciiTheme="minorEastAsia" w:hAnsiTheme="minorEastAsia" w:cs="FutoGoB101Pro-Bold"/>
          <w:b/>
          <w:bCs/>
          <w:kern w:val="0"/>
          <w:sz w:val="18"/>
          <w:szCs w:val="18"/>
        </w:rPr>
      </w:pPr>
      <w:r w:rsidRPr="00E25CB8">
        <w:rPr>
          <w:rFonts w:asciiTheme="minorEastAsia" w:hAnsiTheme="minorEastAsia" w:cs="RyuminPro-Regular" w:hint="eastAsia"/>
          <w:kern w:val="0"/>
          <w:sz w:val="18"/>
          <w:szCs w:val="18"/>
        </w:rPr>
        <w:t>置しないことができる（居室及び廊下その他の通路部分を除く。）。◆</w:t>
      </w:r>
    </w:p>
    <w:p w14:paraId="3C6F48F6" w14:textId="77777777" w:rsidR="00812F34" w:rsidRDefault="00AA69A8" w:rsidP="00812F34">
      <w:pPr>
        <w:autoSpaceDE w:val="0"/>
        <w:autoSpaceDN w:val="0"/>
        <w:adjustRightInd w:val="0"/>
        <w:ind w:firstLineChars="200" w:firstLine="360"/>
        <w:jc w:val="left"/>
        <w:rPr>
          <w:rFonts w:asciiTheme="minorEastAsia" w:hAnsiTheme="minorEastAsia" w:cs="RyuminPro-Regular"/>
          <w:kern w:val="0"/>
          <w:sz w:val="18"/>
          <w:szCs w:val="18"/>
        </w:rPr>
      </w:pPr>
      <w:r w:rsidRPr="00E25CB8">
        <w:rPr>
          <w:rFonts w:asciiTheme="minorEastAsia" w:hAnsiTheme="minorEastAsia" w:cs="RyuminPro-Regular" w:hint="eastAsia"/>
          <w:kern w:val="0"/>
          <w:sz w:val="18"/>
          <w:szCs w:val="18"/>
        </w:rPr>
        <w:t>ア　不燃性の物品のみを収納する室又は内部の設備が，水管貯水池（槽）</w:t>
      </w:r>
    </w:p>
    <w:p w14:paraId="144ED82A" w14:textId="77777777" w:rsidR="00812F34" w:rsidRDefault="00AA69A8" w:rsidP="00812F34">
      <w:pPr>
        <w:autoSpaceDE w:val="0"/>
        <w:autoSpaceDN w:val="0"/>
        <w:adjustRightInd w:val="0"/>
        <w:ind w:firstLineChars="300" w:firstLine="540"/>
        <w:jc w:val="left"/>
        <w:rPr>
          <w:rFonts w:asciiTheme="minorEastAsia" w:hAnsiTheme="minorEastAsia" w:cs="FutoGoB101Pro-Bold"/>
          <w:b/>
          <w:bCs/>
          <w:kern w:val="0"/>
          <w:sz w:val="18"/>
          <w:szCs w:val="18"/>
        </w:rPr>
      </w:pPr>
      <w:r w:rsidRPr="00E25CB8">
        <w:rPr>
          <w:rFonts w:asciiTheme="minorEastAsia" w:hAnsiTheme="minorEastAsia" w:cs="RyuminPro-Regular" w:hint="eastAsia"/>
          <w:kern w:val="0"/>
          <w:sz w:val="18"/>
          <w:szCs w:val="18"/>
        </w:rPr>
        <w:t>その他これらに類する設備（ポンプ等を含む。）のみの室</w:t>
      </w:r>
    </w:p>
    <w:p w14:paraId="2FC79215" w14:textId="77777777" w:rsidR="00812F34" w:rsidRDefault="00AA69A8" w:rsidP="00812F34">
      <w:pPr>
        <w:autoSpaceDE w:val="0"/>
        <w:autoSpaceDN w:val="0"/>
        <w:adjustRightInd w:val="0"/>
        <w:ind w:firstLineChars="200" w:firstLine="360"/>
        <w:jc w:val="left"/>
        <w:rPr>
          <w:rFonts w:asciiTheme="minorEastAsia" w:hAnsiTheme="minorEastAsia" w:cs="RyuminPro-Regular"/>
          <w:kern w:val="0"/>
          <w:sz w:val="18"/>
          <w:szCs w:val="18"/>
        </w:rPr>
      </w:pPr>
      <w:r w:rsidRPr="00E25CB8">
        <w:rPr>
          <w:rFonts w:asciiTheme="minorEastAsia" w:hAnsiTheme="minorEastAsia" w:cs="RyuminPro-Regular" w:hint="eastAsia"/>
          <w:kern w:val="0"/>
          <w:sz w:val="18"/>
          <w:szCs w:val="18"/>
        </w:rPr>
        <w:t>イ　耐火構造の壁及び床で区画され，開口部に特定防火設備である防火戸</w:t>
      </w:r>
    </w:p>
    <w:p w14:paraId="163C0CC5" w14:textId="77777777" w:rsidR="00812F34" w:rsidRDefault="00AA69A8" w:rsidP="00812F34">
      <w:pPr>
        <w:autoSpaceDE w:val="0"/>
        <w:autoSpaceDN w:val="0"/>
        <w:adjustRightInd w:val="0"/>
        <w:ind w:firstLineChars="300" w:firstLine="540"/>
        <w:jc w:val="left"/>
        <w:rPr>
          <w:rFonts w:asciiTheme="minorEastAsia" w:hAnsiTheme="minorEastAsia" w:cs="RyuminPro-Regular"/>
          <w:kern w:val="0"/>
          <w:sz w:val="18"/>
          <w:szCs w:val="18"/>
        </w:rPr>
      </w:pPr>
      <w:r w:rsidRPr="00E25CB8">
        <w:rPr>
          <w:rFonts w:asciiTheme="minorEastAsia" w:hAnsiTheme="minorEastAsia" w:cs="RyuminPro-Regular" w:hint="eastAsia"/>
          <w:kern w:val="0"/>
          <w:sz w:val="18"/>
          <w:szCs w:val="18"/>
        </w:rPr>
        <w:t>（常時閉鎖式又は火災により煙が発生した場合に自動的に閉鎖する構造</w:t>
      </w:r>
    </w:p>
    <w:p w14:paraId="18C28C94" w14:textId="77777777" w:rsidR="00812F34" w:rsidRDefault="00AA69A8" w:rsidP="00812F34">
      <w:pPr>
        <w:autoSpaceDE w:val="0"/>
        <w:autoSpaceDN w:val="0"/>
        <w:adjustRightInd w:val="0"/>
        <w:ind w:firstLineChars="300" w:firstLine="540"/>
        <w:jc w:val="left"/>
        <w:rPr>
          <w:rFonts w:asciiTheme="minorEastAsia" w:hAnsiTheme="minorEastAsia" w:cs="RyuminPro-Regular"/>
          <w:kern w:val="0"/>
          <w:sz w:val="18"/>
          <w:szCs w:val="18"/>
        </w:rPr>
      </w:pPr>
      <w:r w:rsidRPr="00E25CB8">
        <w:rPr>
          <w:rFonts w:asciiTheme="minorEastAsia" w:hAnsiTheme="minorEastAsia" w:cs="RyuminPro-Regular" w:hint="eastAsia"/>
          <w:kern w:val="0"/>
          <w:sz w:val="18"/>
          <w:szCs w:val="18"/>
        </w:rPr>
        <w:t>のものに限る。）を設け，壁及び天井の室内に面する部分を下地，仕上</w:t>
      </w:r>
    </w:p>
    <w:p w14:paraId="7A97C747" w14:textId="77777777" w:rsidR="00812F34" w:rsidRDefault="00AA69A8" w:rsidP="00812F34">
      <w:pPr>
        <w:autoSpaceDE w:val="0"/>
        <w:autoSpaceDN w:val="0"/>
        <w:adjustRightInd w:val="0"/>
        <w:ind w:firstLineChars="300" w:firstLine="540"/>
        <w:jc w:val="left"/>
        <w:rPr>
          <w:rFonts w:asciiTheme="minorEastAsia" w:hAnsiTheme="minorEastAsia" w:cs="RyuminPro-Regular"/>
          <w:kern w:val="0"/>
          <w:sz w:val="18"/>
          <w:szCs w:val="18"/>
        </w:rPr>
      </w:pPr>
      <w:r w:rsidRPr="00E25CB8">
        <w:rPr>
          <w:rFonts w:asciiTheme="minorEastAsia" w:hAnsiTheme="minorEastAsia" w:cs="RyuminPro-Regular" w:hint="eastAsia"/>
          <w:kern w:val="0"/>
          <w:sz w:val="18"/>
          <w:szCs w:val="18"/>
        </w:rPr>
        <w:t>げとも不燃材料とした</w:t>
      </w:r>
      <w:r w:rsidRPr="00E25CB8">
        <w:rPr>
          <w:rFonts w:asciiTheme="minorEastAsia" w:hAnsiTheme="minorEastAsia" w:cs="RyuminPro-Regular"/>
          <w:kern w:val="0"/>
          <w:sz w:val="18"/>
          <w:szCs w:val="18"/>
        </w:rPr>
        <w:t>50</w:t>
      </w:r>
      <w:r w:rsidRPr="00E25CB8">
        <w:rPr>
          <w:rFonts w:asciiTheme="minorEastAsia" w:hAnsiTheme="minorEastAsia" w:cs="RyuminPro-Regular" w:hint="eastAsia"/>
          <w:kern w:val="0"/>
          <w:sz w:val="18"/>
          <w:szCs w:val="18"/>
        </w:rPr>
        <w:t>㎡（スプリンクラー設備が令第</w:t>
      </w:r>
      <w:r w:rsidRPr="00E25CB8">
        <w:rPr>
          <w:rFonts w:asciiTheme="minorEastAsia" w:hAnsiTheme="minorEastAsia" w:cs="RyuminPro-Regular"/>
          <w:kern w:val="0"/>
          <w:sz w:val="18"/>
          <w:szCs w:val="18"/>
        </w:rPr>
        <w:t>12</w:t>
      </w:r>
      <w:r w:rsidRPr="00E25CB8">
        <w:rPr>
          <w:rFonts w:asciiTheme="minorEastAsia" w:hAnsiTheme="minorEastAsia" w:cs="RyuminPro-Regular" w:hint="eastAsia"/>
          <w:kern w:val="0"/>
          <w:sz w:val="18"/>
          <w:szCs w:val="18"/>
        </w:rPr>
        <w:t>条の基準に従</w:t>
      </w:r>
    </w:p>
    <w:p w14:paraId="2BC4F3DE" w14:textId="77777777" w:rsidR="00812F34" w:rsidRDefault="00AA69A8" w:rsidP="00812F34">
      <w:pPr>
        <w:autoSpaceDE w:val="0"/>
        <w:autoSpaceDN w:val="0"/>
        <w:adjustRightInd w:val="0"/>
        <w:ind w:firstLineChars="300" w:firstLine="540"/>
        <w:jc w:val="left"/>
        <w:rPr>
          <w:rFonts w:asciiTheme="minorEastAsia" w:hAnsiTheme="minorEastAsia" w:cs="RyuminPro-Regular"/>
          <w:kern w:val="0"/>
          <w:sz w:val="18"/>
          <w:szCs w:val="18"/>
        </w:rPr>
      </w:pPr>
      <w:r w:rsidRPr="00E25CB8">
        <w:rPr>
          <w:rFonts w:asciiTheme="minorEastAsia" w:hAnsiTheme="minorEastAsia" w:cs="RyuminPro-Regular" w:hint="eastAsia"/>
          <w:kern w:val="0"/>
          <w:sz w:val="18"/>
          <w:szCs w:val="18"/>
        </w:rPr>
        <w:t>い，又は当該技術基準の例により設置されているものにあっては</w:t>
      </w:r>
      <w:r w:rsidRPr="00E25CB8">
        <w:rPr>
          <w:rFonts w:asciiTheme="minorEastAsia" w:hAnsiTheme="minorEastAsia" w:cs="RyuminPro-Regular"/>
          <w:kern w:val="0"/>
          <w:sz w:val="18"/>
          <w:szCs w:val="18"/>
        </w:rPr>
        <w:t>100</w:t>
      </w:r>
      <w:r w:rsidRPr="00E25CB8">
        <w:rPr>
          <w:rFonts w:asciiTheme="minorEastAsia" w:hAnsiTheme="minorEastAsia" w:cs="RyuminPro-Regular" w:hint="eastAsia"/>
          <w:kern w:val="0"/>
          <w:sz w:val="18"/>
          <w:szCs w:val="18"/>
        </w:rPr>
        <w:t>㎡）</w:t>
      </w:r>
    </w:p>
    <w:p w14:paraId="3DCC55E7" w14:textId="77777777" w:rsidR="00812F34" w:rsidRDefault="00AA69A8" w:rsidP="00812F34">
      <w:pPr>
        <w:autoSpaceDE w:val="0"/>
        <w:autoSpaceDN w:val="0"/>
        <w:adjustRightInd w:val="0"/>
        <w:ind w:firstLineChars="300" w:firstLine="540"/>
        <w:jc w:val="left"/>
        <w:rPr>
          <w:rFonts w:asciiTheme="minorEastAsia" w:hAnsiTheme="minorEastAsia" w:cs="RyuminPro-Regular"/>
          <w:kern w:val="0"/>
          <w:sz w:val="18"/>
          <w:szCs w:val="18"/>
        </w:rPr>
      </w:pPr>
      <w:r w:rsidRPr="00E25CB8">
        <w:rPr>
          <w:rFonts w:asciiTheme="minorEastAsia" w:hAnsiTheme="minorEastAsia" w:cs="RyuminPro-Regular" w:hint="eastAsia"/>
          <w:kern w:val="0"/>
          <w:sz w:val="18"/>
          <w:szCs w:val="18"/>
        </w:rPr>
        <w:t>以内の室。なお，区画を貫通する給排水管，配電管その他の管は鋼管を</w:t>
      </w:r>
    </w:p>
    <w:p w14:paraId="630858FB" w14:textId="77777777" w:rsidR="00812F34" w:rsidRDefault="00AA69A8" w:rsidP="00812F34">
      <w:pPr>
        <w:autoSpaceDE w:val="0"/>
        <w:autoSpaceDN w:val="0"/>
        <w:adjustRightInd w:val="0"/>
        <w:ind w:firstLineChars="300" w:firstLine="540"/>
        <w:jc w:val="left"/>
        <w:rPr>
          <w:rFonts w:asciiTheme="minorEastAsia" w:hAnsiTheme="minorEastAsia" w:cs="RyuminPro-Regular"/>
          <w:kern w:val="0"/>
          <w:sz w:val="18"/>
          <w:szCs w:val="18"/>
        </w:rPr>
      </w:pPr>
      <w:r w:rsidRPr="00E25CB8">
        <w:rPr>
          <w:rFonts w:asciiTheme="minorEastAsia" w:hAnsiTheme="minorEastAsia" w:cs="RyuminPro-Regular" w:hint="eastAsia"/>
          <w:kern w:val="0"/>
          <w:sz w:val="18"/>
          <w:szCs w:val="18"/>
        </w:rPr>
        <w:t>使用し，風道は建基令第</w:t>
      </w:r>
      <w:r w:rsidRPr="00E25CB8">
        <w:rPr>
          <w:rFonts w:asciiTheme="minorEastAsia" w:hAnsiTheme="minorEastAsia" w:cs="RyuminPro-Regular"/>
          <w:kern w:val="0"/>
          <w:sz w:val="18"/>
          <w:szCs w:val="18"/>
        </w:rPr>
        <w:t>112</w:t>
      </w:r>
      <w:r w:rsidRPr="00E25CB8">
        <w:rPr>
          <w:rFonts w:asciiTheme="minorEastAsia" w:hAnsiTheme="minorEastAsia" w:cs="RyuminPro-Regular" w:hint="eastAsia"/>
          <w:kern w:val="0"/>
          <w:sz w:val="18"/>
          <w:szCs w:val="18"/>
        </w:rPr>
        <w:t>条第</w:t>
      </w:r>
      <w:r w:rsidR="00812F34">
        <w:rPr>
          <w:rFonts w:asciiTheme="minorEastAsia" w:hAnsiTheme="minorEastAsia" w:cs="RyuminPro-Regular" w:hint="eastAsia"/>
          <w:kern w:val="0"/>
          <w:sz w:val="18"/>
          <w:szCs w:val="18"/>
        </w:rPr>
        <w:t>21</w:t>
      </w:r>
      <w:r w:rsidRPr="00E25CB8">
        <w:rPr>
          <w:rFonts w:asciiTheme="minorEastAsia" w:hAnsiTheme="minorEastAsia" w:cs="RyuminPro-Regular" w:hint="eastAsia"/>
          <w:kern w:val="0"/>
          <w:sz w:val="18"/>
          <w:szCs w:val="18"/>
        </w:rPr>
        <w:t>項に規定する構造のダンパー（温度が</w:t>
      </w:r>
    </w:p>
    <w:p w14:paraId="524A7BC2" w14:textId="77777777" w:rsidR="00812F34" w:rsidRDefault="00AA69A8" w:rsidP="00812F34">
      <w:pPr>
        <w:autoSpaceDE w:val="0"/>
        <w:autoSpaceDN w:val="0"/>
        <w:adjustRightInd w:val="0"/>
        <w:ind w:firstLineChars="300" w:firstLine="540"/>
        <w:jc w:val="left"/>
        <w:rPr>
          <w:rFonts w:asciiTheme="minorEastAsia" w:hAnsiTheme="minorEastAsia" w:cs="FutoGoB101Pro-Bold"/>
          <w:b/>
          <w:bCs/>
          <w:kern w:val="0"/>
          <w:sz w:val="18"/>
          <w:szCs w:val="18"/>
        </w:rPr>
      </w:pPr>
      <w:r w:rsidRPr="00E25CB8">
        <w:rPr>
          <w:rFonts w:asciiTheme="minorEastAsia" w:hAnsiTheme="minorEastAsia" w:cs="RyuminPro-Regular" w:hint="eastAsia"/>
          <w:kern w:val="0"/>
          <w:sz w:val="18"/>
          <w:szCs w:val="18"/>
        </w:rPr>
        <w:t>急激に上昇した場合のみ自動的に閉鎖するものを除く。）を設けること。</w:t>
      </w:r>
    </w:p>
    <w:p w14:paraId="0E7AB4DF" w14:textId="77777777" w:rsidR="00812F34" w:rsidRDefault="00AA69A8" w:rsidP="00812F34">
      <w:pPr>
        <w:autoSpaceDE w:val="0"/>
        <w:autoSpaceDN w:val="0"/>
        <w:adjustRightInd w:val="0"/>
        <w:ind w:firstLineChars="200" w:firstLine="360"/>
        <w:jc w:val="left"/>
        <w:rPr>
          <w:rFonts w:asciiTheme="minorEastAsia" w:hAnsiTheme="minorEastAsia" w:cs="RyuminPro-Regular"/>
          <w:kern w:val="0"/>
          <w:sz w:val="18"/>
          <w:szCs w:val="18"/>
        </w:rPr>
      </w:pPr>
      <w:r w:rsidRPr="00E25CB8">
        <w:rPr>
          <w:rFonts w:asciiTheme="minorEastAsia" w:hAnsiTheme="minorEastAsia" w:cs="RyuminPro-Regular" w:hint="eastAsia"/>
          <w:kern w:val="0"/>
          <w:sz w:val="18"/>
          <w:szCs w:val="18"/>
        </w:rPr>
        <w:t>ウ　耐火構造の壁及び床で区画され，開口部に特定防火設備である防火戸</w:t>
      </w:r>
    </w:p>
    <w:p w14:paraId="14797800" w14:textId="77777777" w:rsidR="00812F34" w:rsidRDefault="00AA69A8" w:rsidP="00812F34">
      <w:pPr>
        <w:autoSpaceDE w:val="0"/>
        <w:autoSpaceDN w:val="0"/>
        <w:adjustRightInd w:val="0"/>
        <w:ind w:firstLineChars="300" w:firstLine="540"/>
        <w:jc w:val="left"/>
        <w:rPr>
          <w:rFonts w:asciiTheme="minorEastAsia" w:hAnsiTheme="minorEastAsia" w:cs="RyuminPro-Regular"/>
          <w:kern w:val="0"/>
          <w:sz w:val="18"/>
          <w:szCs w:val="18"/>
        </w:rPr>
      </w:pPr>
      <w:r w:rsidRPr="00E25CB8">
        <w:rPr>
          <w:rFonts w:asciiTheme="minorEastAsia" w:hAnsiTheme="minorEastAsia" w:cs="RyuminPro-Regular" w:hint="eastAsia"/>
          <w:kern w:val="0"/>
          <w:sz w:val="18"/>
          <w:szCs w:val="18"/>
        </w:rPr>
        <w:t>又はこれと同等以上のものを設けた冷蔵（凍）室，金庫室その他これら</w:t>
      </w:r>
    </w:p>
    <w:p w14:paraId="12FD5931" w14:textId="77777777" w:rsidR="00812F34" w:rsidRDefault="00AA69A8" w:rsidP="00812F34">
      <w:pPr>
        <w:autoSpaceDE w:val="0"/>
        <w:autoSpaceDN w:val="0"/>
        <w:adjustRightInd w:val="0"/>
        <w:ind w:firstLineChars="300" w:firstLine="540"/>
        <w:jc w:val="left"/>
        <w:rPr>
          <w:rFonts w:asciiTheme="minorEastAsia" w:hAnsiTheme="minorEastAsia" w:cs="FutoGoB101Pro-Bold"/>
          <w:b/>
          <w:bCs/>
          <w:kern w:val="0"/>
          <w:sz w:val="18"/>
          <w:szCs w:val="18"/>
        </w:rPr>
      </w:pPr>
      <w:r w:rsidRPr="00E25CB8">
        <w:rPr>
          <w:rFonts w:asciiTheme="minorEastAsia" w:hAnsiTheme="minorEastAsia" w:cs="RyuminPro-Regular" w:hint="eastAsia"/>
          <w:kern w:val="0"/>
          <w:sz w:val="18"/>
          <w:szCs w:val="18"/>
        </w:rPr>
        <w:t>に類する室</w:t>
      </w:r>
    </w:p>
    <w:p w14:paraId="1C536154" w14:textId="77777777" w:rsidR="00812F34" w:rsidRDefault="00AA69A8" w:rsidP="00812F34">
      <w:pPr>
        <w:autoSpaceDE w:val="0"/>
        <w:autoSpaceDN w:val="0"/>
        <w:adjustRightInd w:val="0"/>
        <w:ind w:firstLineChars="200" w:firstLine="360"/>
        <w:jc w:val="left"/>
        <w:rPr>
          <w:rFonts w:asciiTheme="minorEastAsia" w:hAnsiTheme="minorEastAsia" w:cs="RyuminPro-Regular"/>
          <w:kern w:val="0"/>
          <w:sz w:val="18"/>
          <w:szCs w:val="18"/>
        </w:rPr>
      </w:pPr>
      <w:r w:rsidRPr="00E25CB8">
        <w:rPr>
          <w:rFonts w:asciiTheme="minorEastAsia" w:hAnsiTheme="minorEastAsia" w:cs="RyuminPro-Regular" w:hint="eastAsia"/>
          <w:kern w:val="0"/>
          <w:sz w:val="18"/>
          <w:szCs w:val="18"/>
        </w:rPr>
        <w:lastRenderedPageBreak/>
        <w:t>エ　機械換気設備等の機械室，ポンプ室その他これらに類する室で，出火</w:t>
      </w:r>
    </w:p>
    <w:p w14:paraId="45C993A7" w14:textId="77777777" w:rsidR="00812F34" w:rsidRDefault="00AA69A8" w:rsidP="00812F34">
      <w:pPr>
        <w:autoSpaceDE w:val="0"/>
        <w:autoSpaceDN w:val="0"/>
        <w:adjustRightInd w:val="0"/>
        <w:ind w:firstLineChars="300" w:firstLine="540"/>
        <w:jc w:val="left"/>
        <w:rPr>
          <w:rFonts w:asciiTheme="minorEastAsia" w:hAnsiTheme="minorEastAsia" w:cs="RyuminPro-Regular"/>
          <w:kern w:val="0"/>
          <w:sz w:val="18"/>
          <w:szCs w:val="18"/>
        </w:rPr>
      </w:pPr>
      <w:r w:rsidRPr="00E25CB8">
        <w:rPr>
          <w:rFonts w:asciiTheme="minorEastAsia" w:hAnsiTheme="minorEastAsia" w:cs="RyuminPro-Regular" w:hint="eastAsia"/>
          <w:kern w:val="0"/>
          <w:sz w:val="18"/>
          <w:szCs w:val="18"/>
        </w:rPr>
        <w:t>危険が著しく少なく，延焼拡大のおそれがないと認められるもの。なお</w:t>
      </w:r>
    </w:p>
    <w:p w14:paraId="61325A16" w14:textId="77777777" w:rsidR="00812F34" w:rsidRDefault="00AA69A8" w:rsidP="00812F34">
      <w:pPr>
        <w:autoSpaceDE w:val="0"/>
        <w:autoSpaceDN w:val="0"/>
        <w:adjustRightInd w:val="0"/>
        <w:ind w:firstLineChars="300" w:firstLine="540"/>
        <w:jc w:val="left"/>
        <w:rPr>
          <w:rFonts w:asciiTheme="minorEastAsia" w:hAnsiTheme="minorEastAsia" w:cs="FutoGoB101Pro-Bold"/>
          <w:b/>
          <w:bCs/>
          <w:kern w:val="0"/>
          <w:sz w:val="18"/>
          <w:szCs w:val="18"/>
        </w:rPr>
      </w:pPr>
      <w:r w:rsidRPr="00E25CB8">
        <w:rPr>
          <w:rFonts w:asciiTheme="minorEastAsia" w:hAnsiTheme="minorEastAsia" w:cs="RyuminPro-Regular" w:hint="eastAsia"/>
          <w:kern w:val="0"/>
          <w:sz w:val="18"/>
          <w:szCs w:val="18"/>
        </w:rPr>
        <w:t>室の構造は</w:t>
      </w:r>
      <w:r w:rsidR="00812F34">
        <w:rPr>
          <w:rFonts w:asciiTheme="minorEastAsia" w:hAnsiTheme="minorEastAsia" w:cs="RyuminPro-Regular" w:hint="eastAsia"/>
          <w:kern w:val="0"/>
          <w:sz w:val="18"/>
          <w:szCs w:val="18"/>
        </w:rPr>
        <w:t>前</w:t>
      </w:r>
      <w:r w:rsidRPr="00E25CB8">
        <w:rPr>
          <w:rFonts w:asciiTheme="minorEastAsia" w:hAnsiTheme="minorEastAsia" w:cs="RyuminPro-Regular" w:hint="eastAsia"/>
          <w:kern w:val="0"/>
          <w:sz w:val="18"/>
          <w:szCs w:val="18"/>
        </w:rPr>
        <w:t>ウを準用する。</w:t>
      </w:r>
    </w:p>
    <w:p w14:paraId="63B6F7D3" w14:textId="77777777" w:rsidR="00812F34" w:rsidRDefault="00AA69A8" w:rsidP="00812F34">
      <w:pPr>
        <w:autoSpaceDE w:val="0"/>
        <w:autoSpaceDN w:val="0"/>
        <w:adjustRightInd w:val="0"/>
        <w:ind w:firstLineChars="200" w:firstLine="360"/>
        <w:jc w:val="left"/>
        <w:rPr>
          <w:rFonts w:asciiTheme="minorEastAsia" w:hAnsiTheme="minorEastAsia" w:cs="FutoGoB101Pro-Bold"/>
          <w:b/>
          <w:bCs/>
          <w:kern w:val="0"/>
          <w:sz w:val="18"/>
          <w:szCs w:val="18"/>
        </w:rPr>
      </w:pPr>
      <w:r w:rsidRPr="00E25CB8">
        <w:rPr>
          <w:rFonts w:asciiTheme="minorEastAsia" w:hAnsiTheme="minorEastAsia" w:cs="RyuminPro-Regular" w:hint="eastAsia"/>
          <w:kern w:val="0"/>
          <w:sz w:val="18"/>
          <w:szCs w:val="18"/>
        </w:rPr>
        <w:t>オ　プール，浴室，洗面所，便所，その他これらに類する室</w:t>
      </w:r>
    </w:p>
    <w:p w14:paraId="6FE9007A" w14:textId="77777777" w:rsidR="009E22CA" w:rsidRDefault="00AA69A8" w:rsidP="009E22CA">
      <w:pPr>
        <w:autoSpaceDE w:val="0"/>
        <w:autoSpaceDN w:val="0"/>
        <w:adjustRightInd w:val="0"/>
        <w:ind w:firstLineChars="200" w:firstLine="360"/>
        <w:jc w:val="left"/>
        <w:rPr>
          <w:rFonts w:asciiTheme="minorEastAsia" w:hAnsiTheme="minorEastAsia" w:cs="RyuminPro-Regular"/>
          <w:kern w:val="0"/>
          <w:sz w:val="18"/>
          <w:szCs w:val="18"/>
        </w:rPr>
      </w:pPr>
      <w:r w:rsidRPr="00E25CB8">
        <w:rPr>
          <w:rFonts w:asciiTheme="minorEastAsia" w:hAnsiTheme="minorEastAsia" w:cs="RyuminPro-Regular" w:hint="eastAsia"/>
          <w:kern w:val="0"/>
          <w:sz w:val="18"/>
          <w:szCs w:val="18"/>
        </w:rPr>
        <w:t>カ　階段部分，昇降機の昇降路部分，パイプスペース，リネンシャフト</w:t>
      </w:r>
      <w:r w:rsidR="009E22CA">
        <w:rPr>
          <w:rFonts w:asciiTheme="minorEastAsia" w:hAnsiTheme="minorEastAsia" w:cs="RyuminPro-Regular" w:hint="eastAsia"/>
          <w:kern w:val="0"/>
          <w:sz w:val="18"/>
          <w:szCs w:val="18"/>
        </w:rPr>
        <w:t xml:space="preserve">，　</w:t>
      </w:r>
    </w:p>
    <w:p w14:paraId="3E19E36D" w14:textId="5F0C24B4" w:rsidR="00812F34" w:rsidRPr="009E22CA" w:rsidRDefault="009E22CA" w:rsidP="009E22CA">
      <w:pPr>
        <w:autoSpaceDE w:val="0"/>
        <w:autoSpaceDN w:val="0"/>
        <w:adjustRightInd w:val="0"/>
        <w:ind w:firstLineChars="300" w:firstLine="540"/>
        <w:jc w:val="left"/>
        <w:rPr>
          <w:rFonts w:asciiTheme="minorEastAsia" w:hAnsiTheme="minorEastAsia" w:cs="RyuminPro-Regular"/>
          <w:kern w:val="0"/>
          <w:sz w:val="18"/>
          <w:szCs w:val="18"/>
        </w:rPr>
      </w:pPr>
      <w:r>
        <w:rPr>
          <w:rFonts w:asciiTheme="minorEastAsia" w:hAnsiTheme="minorEastAsia" w:cs="RyuminPro-Regular" w:hint="eastAsia"/>
          <w:kern w:val="0"/>
          <w:sz w:val="18"/>
          <w:szCs w:val="18"/>
        </w:rPr>
        <w:t>風除室</w:t>
      </w:r>
      <w:r w:rsidR="00AA69A8" w:rsidRPr="00E25CB8">
        <w:rPr>
          <w:rFonts w:asciiTheme="minorEastAsia" w:hAnsiTheme="minorEastAsia" w:cs="RyuminPro-Regular" w:hint="eastAsia"/>
          <w:kern w:val="0"/>
          <w:sz w:val="18"/>
          <w:szCs w:val="18"/>
        </w:rPr>
        <w:t>その他これらに類する部分</w:t>
      </w:r>
    </w:p>
    <w:p w14:paraId="0236A158" w14:textId="77777777" w:rsidR="00812F34" w:rsidRDefault="00AA69A8" w:rsidP="00812F34">
      <w:pPr>
        <w:autoSpaceDE w:val="0"/>
        <w:autoSpaceDN w:val="0"/>
        <w:adjustRightInd w:val="0"/>
        <w:ind w:firstLineChars="200" w:firstLine="360"/>
        <w:jc w:val="left"/>
        <w:rPr>
          <w:rFonts w:asciiTheme="minorEastAsia" w:hAnsiTheme="minorEastAsia" w:cs="FutoGoB101Pro-Bold"/>
          <w:b/>
          <w:bCs/>
          <w:kern w:val="0"/>
          <w:sz w:val="18"/>
          <w:szCs w:val="18"/>
        </w:rPr>
      </w:pPr>
      <w:r w:rsidRPr="00E25CB8">
        <w:rPr>
          <w:rFonts w:asciiTheme="minorEastAsia" w:hAnsiTheme="minorEastAsia" w:cs="RyuminPro-Regular" w:hint="eastAsia"/>
          <w:kern w:val="0"/>
          <w:sz w:val="18"/>
          <w:szCs w:val="18"/>
        </w:rPr>
        <w:t xml:space="preserve">キ　</w:t>
      </w:r>
      <w:r w:rsidRPr="00E25CB8">
        <w:rPr>
          <w:rFonts w:asciiTheme="minorEastAsia" w:hAnsiTheme="minorEastAsia" w:cs="RyuminPro-Regular"/>
          <w:kern w:val="0"/>
          <w:sz w:val="18"/>
          <w:szCs w:val="18"/>
        </w:rPr>
        <w:t>10</w:t>
      </w:r>
      <w:r w:rsidRPr="00E25CB8">
        <w:rPr>
          <w:rFonts w:asciiTheme="minorEastAsia" w:hAnsiTheme="minorEastAsia" w:cs="RyuminPro-Regular" w:hint="eastAsia"/>
          <w:kern w:val="0"/>
          <w:sz w:val="18"/>
          <w:szCs w:val="18"/>
        </w:rPr>
        <w:t>㎡以下の倉庫，書庫，物入れその他これらに類する室</w:t>
      </w:r>
    </w:p>
    <w:p w14:paraId="04D87128" w14:textId="77777777" w:rsidR="00812F34" w:rsidRDefault="00AA69A8" w:rsidP="00812F34">
      <w:pPr>
        <w:autoSpaceDE w:val="0"/>
        <w:autoSpaceDN w:val="0"/>
        <w:adjustRightInd w:val="0"/>
        <w:ind w:firstLineChars="100" w:firstLine="180"/>
        <w:jc w:val="left"/>
        <w:rPr>
          <w:rFonts w:asciiTheme="minorEastAsia" w:hAnsiTheme="minorEastAsia" w:cs="RyuminPro-Regular"/>
          <w:kern w:val="0"/>
          <w:sz w:val="18"/>
          <w:szCs w:val="18"/>
        </w:rPr>
      </w:pPr>
      <w:r w:rsidRPr="00E25CB8">
        <w:rPr>
          <w:rFonts w:asciiTheme="minorEastAsia" w:hAnsiTheme="minorEastAsia" w:cs="RyuminPro-Regular" w:hint="eastAsia"/>
          <w:kern w:val="0"/>
          <w:sz w:val="18"/>
          <w:szCs w:val="18"/>
        </w:rPr>
        <w:t>⑵　「排煙設備に代えて用いることができる必要とされる防火安全性能を有</w:t>
      </w:r>
    </w:p>
    <w:p w14:paraId="7E79CA3F" w14:textId="77777777" w:rsidR="00812F34" w:rsidRDefault="00AA69A8" w:rsidP="00812F34">
      <w:pPr>
        <w:autoSpaceDE w:val="0"/>
        <w:autoSpaceDN w:val="0"/>
        <w:adjustRightInd w:val="0"/>
        <w:ind w:firstLineChars="200" w:firstLine="360"/>
        <w:jc w:val="left"/>
        <w:rPr>
          <w:rFonts w:asciiTheme="minorEastAsia" w:hAnsiTheme="minorEastAsia" w:cs="RyuminPro-Regular"/>
          <w:kern w:val="0"/>
          <w:sz w:val="18"/>
          <w:szCs w:val="18"/>
        </w:rPr>
      </w:pPr>
      <w:r w:rsidRPr="00E25CB8">
        <w:rPr>
          <w:rFonts w:asciiTheme="minorEastAsia" w:hAnsiTheme="minorEastAsia" w:cs="RyuminPro-Regular" w:hint="eastAsia"/>
          <w:kern w:val="0"/>
          <w:sz w:val="18"/>
          <w:szCs w:val="18"/>
        </w:rPr>
        <w:t>する消防の用に供する設備等に関する省令」（平成</w:t>
      </w:r>
      <w:r w:rsidRPr="00E25CB8">
        <w:rPr>
          <w:rFonts w:asciiTheme="minorEastAsia" w:hAnsiTheme="minorEastAsia" w:cs="RyuminPro-Regular"/>
          <w:kern w:val="0"/>
          <w:sz w:val="18"/>
          <w:szCs w:val="18"/>
        </w:rPr>
        <w:t>21</w:t>
      </w:r>
      <w:r w:rsidRPr="00E25CB8">
        <w:rPr>
          <w:rFonts w:asciiTheme="minorEastAsia" w:hAnsiTheme="minorEastAsia" w:cs="RyuminPro-Regular" w:hint="eastAsia"/>
          <w:kern w:val="0"/>
          <w:sz w:val="18"/>
          <w:szCs w:val="18"/>
        </w:rPr>
        <w:t>年総務省令第</w:t>
      </w:r>
      <w:r w:rsidRPr="00E25CB8">
        <w:rPr>
          <w:rFonts w:asciiTheme="minorEastAsia" w:hAnsiTheme="minorEastAsia" w:cs="RyuminPro-Regular"/>
          <w:kern w:val="0"/>
          <w:sz w:val="18"/>
          <w:szCs w:val="18"/>
        </w:rPr>
        <w:t>88</w:t>
      </w:r>
      <w:r w:rsidRPr="00E25CB8">
        <w:rPr>
          <w:rFonts w:asciiTheme="minorEastAsia" w:hAnsiTheme="minorEastAsia" w:cs="RyuminPro-Regular" w:hint="eastAsia"/>
          <w:kern w:val="0"/>
          <w:sz w:val="18"/>
          <w:szCs w:val="18"/>
        </w:rPr>
        <w:t>号）</w:t>
      </w:r>
    </w:p>
    <w:p w14:paraId="2150C4FF" w14:textId="77777777" w:rsidR="00812F34" w:rsidRDefault="00AA69A8" w:rsidP="00812F34">
      <w:pPr>
        <w:autoSpaceDE w:val="0"/>
        <w:autoSpaceDN w:val="0"/>
        <w:adjustRightInd w:val="0"/>
        <w:ind w:firstLineChars="200" w:firstLine="360"/>
        <w:jc w:val="left"/>
        <w:rPr>
          <w:rFonts w:asciiTheme="minorEastAsia" w:hAnsiTheme="minorEastAsia" w:cs="RyuminPro-Regular"/>
          <w:kern w:val="0"/>
          <w:sz w:val="18"/>
          <w:szCs w:val="18"/>
        </w:rPr>
      </w:pPr>
      <w:r w:rsidRPr="00E25CB8">
        <w:rPr>
          <w:rFonts w:asciiTheme="minorEastAsia" w:hAnsiTheme="minorEastAsia" w:cs="RyuminPro-Regular" w:hint="eastAsia"/>
          <w:kern w:val="0"/>
          <w:sz w:val="18"/>
          <w:szCs w:val="18"/>
        </w:rPr>
        <w:t>及び「加圧防排煙設備の設置及び維持に関する技術上の基準」（平成</w:t>
      </w:r>
      <w:r w:rsidRPr="00E25CB8">
        <w:rPr>
          <w:rFonts w:asciiTheme="minorEastAsia" w:hAnsiTheme="minorEastAsia" w:cs="RyuminPro-Regular"/>
          <w:kern w:val="0"/>
          <w:sz w:val="18"/>
          <w:szCs w:val="18"/>
        </w:rPr>
        <w:t>21</w:t>
      </w:r>
      <w:r w:rsidRPr="00E25CB8">
        <w:rPr>
          <w:rFonts w:asciiTheme="minorEastAsia" w:hAnsiTheme="minorEastAsia" w:cs="RyuminPro-Regular" w:hint="eastAsia"/>
          <w:kern w:val="0"/>
          <w:sz w:val="18"/>
          <w:szCs w:val="18"/>
        </w:rPr>
        <w:t>年</w:t>
      </w:r>
    </w:p>
    <w:p w14:paraId="32A22768" w14:textId="77777777" w:rsidR="00812F34" w:rsidRDefault="00AA69A8" w:rsidP="00812F34">
      <w:pPr>
        <w:autoSpaceDE w:val="0"/>
        <w:autoSpaceDN w:val="0"/>
        <w:adjustRightInd w:val="0"/>
        <w:ind w:firstLineChars="200" w:firstLine="360"/>
        <w:jc w:val="left"/>
        <w:rPr>
          <w:rFonts w:asciiTheme="minorEastAsia" w:hAnsiTheme="minorEastAsia" w:cs="RyuminPro-Regular"/>
          <w:kern w:val="0"/>
          <w:sz w:val="18"/>
          <w:szCs w:val="18"/>
        </w:rPr>
      </w:pPr>
      <w:r w:rsidRPr="00E25CB8">
        <w:rPr>
          <w:rFonts w:asciiTheme="minorEastAsia" w:hAnsiTheme="minorEastAsia" w:cs="RyuminPro-Regular" w:hint="eastAsia"/>
          <w:kern w:val="0"/>
          <w:sz w:val="18"/>
          <w:szCs w:val="18"/>
        </w:rPr>
        <w:t>消防庁告示第</w:t>
      </w:r>
      <w:r w:rsidRPr="00E25CB8">
        <w:rPr>
          <w:rFonts w:asciiTheme="minorEastAsia" w:hAnsiTheme="minorEastAsia" w:cs="RyuminPro-Regular"/>
          <w:kern w:val="0"/>
          <w:sz w:val="18"/>
          <w:szCs w:val="18"/>
        </w:rPr>
        <w:t>16</w:t>
      </w:r>
      <w:r w:rsidRPr="00E25CB8">
        <w:rPr>
          <w:rFonts w:asciiTheme="minorEastAsia" w:hAnsiTheme="minorEastAsia" w:cs="RyuminPro-Regular" w:hint="eastAsia"/>
          <w:kern w:val="0"/>
          <w:sz w:val="18"/>
          <w:szCs w:val="18"/>
        </w:rPr>
        <w:t>号）の全部または一部に適合しない加圧防排煙設備につい</w:t>
      </w:r>
    </w:p>
    <w:p w14:paraId="11CE802C" w14:textId="77777777" w:rsidR="00812F34" w:rsidRDefault="00AA69A8" w:rsidP="00812F34">
      <w:pPr>
        <w:autoSpaceDE w:val="0"/>
        <w:autoSpaceDN w:val="0"/>
        <w:adjustRightInd w:val="0"/>
        <w:ind w:firstLineChars="200" w:firstLine="360"/>
        <w:jc w:val="left"/>
        <w:rPr>
          <w:rFonts w:asciiTheme="minorEastAsia" w:hAnsiTheme="minorEastAsia" w:cs="RyuminPro-Regular"/>
          <w:kern w:val="0"/>
          <w:sz w:val="18"/>
          <w:szCs w:val="18"/>
        </w:rPr>
      </w:pPr>
      <w:r w:rsidRPr="00E25CB8">
        <w:rPr>
          <w:rFonts w:asciiTheme="minorEastAsia" w:hAnsiTheme="minorEastAsia" w:cs="RyuminPro-Regular" w:hint="eastAsia"/>
          <w:kern w:val="0"/>
          <w:sz w:val="18"/>
          <w:szCs w:val="18"/>
        </w:rPr>
        <w:t>て，同等の防火安全性能を有することが確認されれば，令第</w:t>
      </w:r>
      <w:r w:rsidRPr="00E25CB8">
        <w:rPr>
          <w:rFonts w:asciiTheme="minorEastAsia" w:hAnsiTheme="minorEastAsia" w:cs="RyuminPro-Regular"/>
          <w:kern w:val="0"/>
          <w:sz w:val="18"/>
          <w:szCs w:val="18"/>
        </w:rPr>
        <w:t>32</w:t>
      </w:r>
      <w:r w:rsidRPr="00E25CB8">
        <w:rPr>
          <w:rFonts w:asciiTheme="minorEastAsia" w:hAnsiTheme="minorEastAsia" w:cs="RyuminPro-Regular" w:hint="eastAsia"/>
          <w:kern w:val="0"/>
          <w:sz w:val="18"/>
          <w:szCs w:val="18"/>
        </w:rPr>
        <w:t>条の規定を</w:t>
      </w:r>
    </w:p>
    <w:p w14:paraId="3A17E516" w14:textId="77777777" w:rsidR="00812F34" w:rsidRDefault="00AA69A8" w:rsidP="00812F34">
      <w:pPr>
        <w:autoSpaceDE w:val="0"/>
        <w:autoSpaceDN w:val="0"/>
        <w:adjustRightInd w:val="0"/>
        <w:ind w:firstLineChars="200" w:firstLine="360"/>
        <w:jc w:val="left"/>
        <w:rPr>
          <w:rFonts w:asciiTheme="minorEastAsia" w:hAnsiTheme="minorEastAsia" w:cs="RyuminPro-Regular"/>
          <w:kern w:val="0"/>
          <w:sz w:val="18"/>
          <w:szCs w:val="18"/>
        </w:rPr>
      </w:pPr>
      <w:r w:rsidRPr="00E25CB8">
        <w:rPr>
          <w:rFonts w:asciiTheme="minorEastAsia" w:hAnsiTheme="minorEastAsia" w:cs="RyuminPro-Regular" w:hint="eastAsia"/>
          <w:kern w:val="0"/>
          <w:sz w:val="18"/>
          <w:szCs w:val="18"/>
        </w:rPr>
        <w:t>適用すること，又は特殊消防用設備等として総務大臣の認定を受けること</w:t>
      </w:r>
    </w:p>
    <w:p w14:paraId="41BC534F" w14:textId="77777777" w:rsidR="00AA69A8" w:rsidRPr="00812F34" w:rsidRDefault="00AA69A8" w:rsidP="00812F34">
      <w:pPr>
        <w:autoSpaceDE w:val="0"/>
        <w:autoSpaceDN w:val="0"/>
        <w:adjustRightInd w:val="0"/>
        <w:ind w:firstLineChars="200" w:firstLine="360"/>
        <w:jc w:val="left"/>
        <w:rPr>
          <w:rFonts w:asciiTheme="minorEastAsia" w:hAnsiTheme="minorEastAsia" w:cs="FutoGoB101Pro-Bold"/>
          <w:b/>
          <w:bCs/>
          <w:kern w:val="0"/>
          <w:sz w:val="18"/>
          <w:szCs w:val="18"/>
        </w:rPr>
      </w:pPr>
      <w:r w:rsidRPr="00E25CB8">
        <w:rPr>
          <w:rFonts w:asciiTheme="minorEastAsia" w:hAnsiTheme="minorEastAsia" w:cs="RyuminPro-Regular" w:hint="eastAsia"/>
          <w:kern w:val="0"/>
          <w:sz w:val="18"/>
          <w:szCs w:val="18"/>
        </w:rPr>
        <w:t>により，排煙設備に代えて設置することができる。</w:t>
      </w:r>
    </w:p>
    <w:p w14:paraId="70D4E120" w14:textId="77777777" w:rsidR="00812F34" w:rsidRDefault="00AA69A8" w:rsidP="00812F34">
      <w:pPr>
        <w:autoSpaceDE w:val="0"/>
        <w:autoSpaceDN w:val="0"/>
        <w:adjustRightInd w:val="0"/>
        <w:jc w:val="left"/>
        <w:rPr>
          <w:rFonts w:asciiTheme="minorEastAsia" w:hAnsiTheme="minorEastAsia" w:cs="FutoGoB101Pro-Bold"/>
          <w:b/>
          <w:bCs/>
          <w:kern w:val="0"/>
          <w:sz w:val="18"/>
          <w:szCs w:val="18"/>
        </w:rPr>
      </w:pPr>
      <w:r w:rsidRPr="00E25CB8">
        <w:rPr>
          <w:rFonts w:asciiTheme="minorEastAsia" w:hAnsiTheme="minorEastAsia" w:cs="FutoGoB101Pro-Bold"/>
          <w:b/>
          <w:bCs/>
          <w:kern w:val="0"/>
          <w:sz w:val="18"/>
          <w:szCs w:val="18"/>
        </w:rPr>
        <w:t>13</w:t>
      </w:r>
      <w:r w:rsidRPr="00E25CB8">
        <w:rPr>
          <w:rFonts w:asciiTheme="minorEastAsia" w:hAnsiTheme="minorEastAsia" w:cs="FutoGoB101Pro-Bold" w:hint="eastAsia"/>
          <w:b/>
          <w:bCs/>
          <w:kern w:val="0"/>
          <w:sz w:val="18"/>
          <w:szCs w:val="18"/>
        </w:rPr>
        <w:t xml:space="preserve">　総合操作盤</w:t>
      </w:r>
    </w:p>
    <w:p w14:paraId="31CD8A41" w14:textId="77777777" w:rsidR="00EB5B19" w:rsidRPr="00812F34" w:rsidRDefault="00AA69A8" w:rsidP="00812F34">
      <w:pPr>
        <w:autoSpaceDE w:val="0"/>
        <w:autoSpaceDN w:val="0"/>
        <w:adjustRightInd w:val="0"/>
        <w:ind w:firstLineChars="200" w:firstLine="360"/>
        <w:jc w:val="left"/>
        <w:rPr>
          <w:rFonts w:asciiTheme="minorEastAsia" w:hAnsiTheme="minorEastAsia" w:cs="FutoGoB101Pro-Bold"/>
          <w:b/>
          <w:bCs/>
          <w:kern w:val="0"/>
          <w:sz w:val="18"/>
          <w:szCs w:val="18"/>
        </w:rPr>
      </w:pPr>
      <w:r w:rsidRPr="00E25CB8">
        <w:rPr>
          <w:rFonts w:asciiTheme="minorEastAsia" w:hAnsiTheme="minorEastAsia" w:cs="RyuminPro-Regular" w:hint="eastAsia"/>
          <w:kern w:val="0"/>
          <w:sz w:val="18"/>
          <w:szCs w:val="18"/>
        </w:rPr>
        <w:t>第</w:t>
      </w:r>
      <w:r w:rsidRPr="00E25CB8">
        <w:rPr>
          <w:rFonts w:asciiTheme="minorEastAsia" w:hAnsiTheme="minorEastAsia" w:cs="RyuminPro-Regular"/>
          <w:kern w:val="0"/>
          <w:sz w:val="18"/>
          <w:szCs w:val="18"/>
        </w:rPr>
        <w:t>25</w:t>
      </w:r>
      <w:r w:rsidRPr="00E25CB8">
        <w:rPr>
          <w:rFonts w:asciiTheme="minorEastAsia" w:hAnsiTheme="minorEastAsia" w:cs="RyuminPro-Regular" w:hint="eastAsia"/>
          <w:kern w:val="0"/>
          <w:sz w:val="18"/>
          <w:szCs w:val="18"/>
        </w:rPr>
        <w:t>の</w:t>
      </w:r>
      <w:r w:rsidR="00812F34">
        <w:rPr>
          <w:rFonts w:asciiTheme="minorEastAsia" w:hAnsiTheme="minorEastAsia" w:cs="RyuminPro-Regular" w:hint="eastAsia"/>
          <w:kern w:val="0"/>
          <w:sz w:val="18"/>
          <w:szCs w:val="18"/>
        </w:rPr>
        <w:t>２</w:t>
      </w:r>
      <w:r w:rsidRPr="00E25CB8">
        <w:rPr>
          <w:rFonts w:asciiTheme="minorEastAsia" w:hAnsiTheme="minorEastAsia" w:cs="RyuminPro-Regular" w:hint="eastAsia"/>
          <w:kern w:val="0"/>
          <w:sz w:val="18"/>
          <w:szCs w:val="18"/>
        </w:rPr>
        <w:t>総合操作盤の技術基準によること。★</w:t>
      </w:r>
    </w:p>
    <w:p w14:paraId="353D9C62" w14:textId="77777777" w:rsidR="00EB5B19" w:rsidRPr="00E25CB8" w:rsidRDefault="00EB5B19" w:rsidP="00C14382">
      <w:pPr>
        <w:rPr>
          <w:rFonts w:asciiTheme="minorEastAsia" w:hAnsiTheme="minorEastAsia"/>
        </w:rPr>
      </w:pPr>
    </w:p>
    <w:sectPr w:rsidR="00EB5B19" w:rsidRPr="00E25CB8" w:rsidSect="007964F4">
      <w:headerReference w:type="default" r:id="rId8"/>
      <w:footerReference w:type="default" r:id="rId9"/>
      <w:pgSz w:w="11906" w:h="16838"/>
      <w:pgMar w:top="1440" w:right="2778" w:bottom="1440" w:left="277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7919C2" w14:textId="77777777" w:rsidR="00E05D4D" w:rsidRDefault="00E05D4D" w:rsidP="002572CC">
      <w:r>
        <w:separator/>
      </w:r>
    </w:p>
  </w:endnote>
  <w:endnote w:type="continuationSeparator" w:id="0">
    <w:p w14:paraId="5D38D9DB" w14:textId="77777777" w:rsidR="00E05D4D" w:rsidRDefault="00E05D4D" w:rsidP="002572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RyuminPro-Regular">
    <w:altName w:val="Arial Unicode MS"/>
    <w:panose1 w:val="00000000000000000000"/>
    <w:charset w:val="80"/>
    <w:family w:val="auto"/>
    <w:notTrueType/>
    <w:pitch w:val="default"/>
    <w:sig w:usb0="00000001" w:usb1="08070000" w:usb2="00000010" w:usb3="00000000" w:csb0="00020000" w:csb1="00000000"/>
  </w:font>
  <w:font w:name="FutoGoB101Pro-Bold">
    <w:altName w:val="Arial Unicode MS"/>
    <w:panose1 w:val="00000000000000000000"/>
    <w:charset w:val="80"/>
    <w:family w:val="auto"/>
    <w:notTrueType/>
    <w:pitch w:val="default"/>
    <w:sig w:usb0="00000001" w:usb1="08070000" w:usb2="00000010" w:usb3="00000000" w:csb0="0002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6153878"/>
      <w:docPartObj>
        <w:docPartGallery w:val="Page Numbers (Bottom of Page)"/>
        <w:docPartUnique/>
      </w:docPartObj>
    </w:sdtPr>
    <w:sdtEndPr/>
    <w:sdtContent>
      <w:p w14:paraId="2ACAF00A" w14:textId="77777777" w:rsidR="001116BB" w:rsidRDefault="001116BB">
        <w:pPr>
          <w:pStyle w:val="a5"/>
          <w:jc w:val="right"/>
        </w:pPr>
        <w:r>
          <w:fldChar w:fldCharType="begin"/>
        </w:r>
        <w:r>
          <w:instrText>PAGE   \* MERGEFORMAT</w:instrText>
        </w:r>
        <w:r>
          <w:fldChar w:fldCharType="separate"/>
        </w:r>
        <w:r w:rsidR="00CB1F02" w:rsidRPr="00CB1F02">
          <w:rPr>
            <w:noProof/>
            <w:lang w:val="ja-JP"/>
          </w:rPr>
          <w:t>2</w:t>
        </w:r>
        <w:r>
          <w:fldChar w:fldCharType="end"/>
        </w:r>
      </w:p>
    </w:sdtContent>
  </w:sdt>
  <w:p w14:paraId="46678068" w14:textId="77777777" w:rsidR="001116BB" w:rsidRDefault="001116B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36EC31" w14:textId="77777777" w:rsidR="00E05D4D" w:rsidRDefault="00E05D4D" w:rsidP="002572CC">
      <w:r>
        <w:separator/>
      </w:r>
    </w:p>
  </w:footnote>
  <w:footnote w:type="continuationSeparator" w:id="0">
    <w:p w14:paraId="418C6DB2" w14:textId="77777777" w:rsidR="00E05D4D" w:rsidRDefault="00E05D4D" w:rsidP="002572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hint="eastAsia"/>
        <w:sz w:val="16"/>
        <w:szCs w:val="16"/>
      </w:rPr>
      <w:alias w:val="タイトル"/>
      <w:id w:val="77738743"/>
      <w:placeholder>
        <w:docPart w:val="1140C243CAB44DD6A3BD29AED8A93333"/>
      </w:placeholder>
      <w:dataBinding w:prefixMappings="xmlns:ns0='http://schemas.openxmlformats.org/package/2006/metadata/core-properties' xmlns:ns1='http://purl.org/dc/elements/1.1/'" w:xpath="/ns0:coreProperties[1]/ns1:title[1]" w:storeItemID="{6C3C8BC8-F283-45AE-878A-BAB7291924A1}"/>
      <w:text/>
    </w:sdtPr>
    <w:sdtEndPr/>
    <w:sdtContent>
      <w:p w14:paraId="556ABE04" w14:textId="77777777" w:rsidR="00D22846" w:rsidRDefault="00AA69A8" w:rsidP="00D22846">
        <w:pPr>
          <w:pStyle w:val="a3"/>
          <w:pBdr>
            <w:bottom w:val="thickThinSmallGap" w:sz="24" w:space="1" w:color="622423" w:themeColor="accent2" w:themeShade="7F"/>
          </w:pBdr>
          <w:jc w:val="right"/>
          <w:rPr>
            <w:rFonts w:asciiTheme="majorHAnsi" w:eastAsiaTheme="majorEastAsia" w:hAnsiTheme="majorHAnsi" w:cstheme="majorBidi"/>
            <w:sz w:val="32"/>
            <w:szCs w:val="32"/>
          </w:rPr>
        </w:pPr>
        <w:r>
          <w:rPr>
            <w:rFonts w:asciiTheme="majorHAnsi" w:eastAsiaTheme="majorEastAsia" w:hAnsiTheme="majorHAnsi" w:cstheme="majorBidi" w:hint="eastAsia"/>
            <w:sz w:val="16"/>
            <w:szCs w:val="16"/>
          </w:rPr>
          <w:t>第</w:t>
        </w:r>
        <w:r>
          <w:rPr>
            <w:rFonts w:asciiTheme="majorHAnsi" w:eastAsiaTheme="majorEastAsia" w:hAnsiTheme="majorHAnsi" w:cstheme="majorBidi" w:hint="eastAsia"/>
            <w:sz w:val="16"/>
            <w:szCs w:val="16"/>
          </w:rPr>
          <w:t>20</w:t>
        </w:r>
        <w:r>
          <w:rPr>
            <w:rFonts w:asciiTheme="majorHAnsi" w:eastAsiaTheme="majorEastAsia" w:hAnsiTheme="majorHAnsi" w:cstheme="majorBidi" w:hint="eastAsia"/>
            <w:sz w:val="16"/>
            <w:szCs w:val="16"/>
          </w:rPr>
          <w:t xml:space="preserve">　排煙</w:t>
        </w:r>
        <w:r w:rsidR="009809E8">
          <w:rPr>
            <w:rFonts w:asciiTheme="majorHAnsi" w:eastAsiaTheme="majorEastAsia" w:hAnsiTheme="majorHAnsi" w:cstheme="majorBidi" w:hint="eastAsia"/>
            <w:sz w:val="16"/>
            <w:szCs w:val="16"/>
          </w:rPr>
          <w:t>設備</w:t>
        </w:r>
        <w:r w:rsidR="00D22846" w:rsidRPr="00D22846">
          <w:rPr>
            <w:rFonts w:asciiTheme="majorHAnsi" w:eastAsiaTheme="majorEastAsia" w:hAnsiTheme="majorHAnsi" w:cstheme="majorBidi" w:hint="eastAsia"/>
            <w:sz w:val="16"/>
            <w:szCs w:val="16"/>
          </w:rPr>
          <w:t>の技術基準</w:t>
        </w:r>
      </w:p>
    </w:sdtContent>
  </w:sdt>
  <w:p w14:paraId="7B087EAF" w14:textId="77777777" w:rsidR="00D22846" w:rsidRDefault="00D2284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3775"/>
    <w:rsid w:val="000C2513"/>
    <w:rsid w:val="001116BB"/>
    <w:rsid w:val="00206487"/>
    <w:rsid w:val="002572CC"/>
    <w:rsid w:val="002B26FF"/>
    <w:rsid w:val="003325D9"/>
    <w:rsid w:val="00396E1C"/>
    <w:rsid w:val="003D3AA4"/>
    <w:rsid w:val="00462CD1"/>
    <w:rsid w:val="004744F8"/>
    <w:rsid w:val="004F7587"/>
    <w:rsid w:val="005655D3"/>
    <w:rsid w:val="0067468C"/>
    <w:rsid w:val="007964F4"/>
    <w:rsid w:val="007A6971"/>
    <w:rsid w:val="00812F34"/>
    <w:rsid w:val="00836710"/>
    <w:rsid w:val="008E2C4F"/>
    <w:rsid w:val="009266FF"/>
    <w:rsid w:val="009809E8"/>
    <w:rsid w:val="009C07A3"/>
    <w:rsid w:val="009E22CA"/>
    <w:rsid w:val="009E6342"/>
    <w:rsid w:val="00A81EE2"/>
    <w:rsid w:val="00AA69A8"/>
    <w:rsid w:val="00AE3FC3"/>
    <w:rsid w:val="00AF42FA"/>
    <w:rsid w:val="00B139CB"/>
    <w:rsid w:val="00B82BB2"/>
    <w:rsid w:val="00BB3775"/>
    <w:rsid w:val="00BC056F"/>
    <w:rsid w:val="00BD7002"/>
    <w:rsid w:val="00C14382"/>
    <w:rsid w:val="00CB1F02"/>
    <w:rsid w:val="00CE2927"/>
    <w:rsid w:val="00D22846"/>
    <w:rsid w:val="00E05D4D"/>
    <w:rsid w:val="00E16BC5"/>
    <w:rsid w:val="00E25CB8"/>
    <w:rsid w:val="00E75FF0"/>
    <w:rsid w:val="00E84BB7"/>
    <w:rsid w:val="00EB5B19"/>
    <w:rsid w:val="00F46798"/>
    <w:rsid w:val="00F75D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4C56DD5"/>
  <w15:docId w15:val="{571D62EE-69BC-4635-9F3F-FFCF961C0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572CC"/>
    <w:pPr>
      <w:tabs>
        <w:tab w:val="center" w:pos="4252"/>
        <w:tab w:val="right" w:pos="8504"/>
      </w:tabs>
      <w:snapToGrid w:val="0"/>
    </w:pPr>
  </w:style>
  <w:style w:type="character" w:customStyle="1" w:styleId="a4">
    <w:name w:val="ヘッダー (文字)"/>
    <w:basedOn w:val="a0"/>
    <w:link w:val="a3"/>
    <w:uiPriority w:val="99"/>
    <w:rsid w:val="002572CC"/>
  </w:style>
  <w:style w:type="paragraph" w:styleId="a5">
    <w:name w:val="footer"/>
    <w:basedOn w:val="a"/>
    <w:link w:val="a6"/>
    <w:uiPriority w:val="99"/>
    <w:unhideWhenUsed/>
    <w:rsid w:val="002572CC"/>
    <w:pPr>
      <w:tabs>
        <w:tab w:val="center" w:pos="4252"/>
        <w:tab w:val="right" w:pos="8504"/>
      </w:tabs>
      <w:snapToGrid w:val="0"/>
    </w:pPr>
  </w:style>
  <w:style w:type="character" w:customStyle="1" w:styleId="a6">
    <w:name w:val="フッター (文字)"/>
    <w:basedOn w:val="a0"/>
    <w:link w:val="a5"/>
    <w:uiPriority w:val="99"/>
    <w:rsid w:val="002572CC"/>
  </w:style>
  <w:style w:type="paragraph" w:styleId="a7">
    <w:name w:val="Balloon Text"/>
    <w:basedOn w:val="a"/>
    <w:link w:val="a8"/>
    <w:uiPriority w:val="99"/>
    <w:semiHidden/>
    <w:unhideWhenUsed/>
    <w:rsid w:val="00F4679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4679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tmp"/><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140C243CAB44DD6A3BD29AED8A93333"/>
        <w:category>
          <w:name w:val="全般"/>
          <w:gallery w:val="placeholder"/>
        </w:category>
        <w:types>
          <w:type w:val="bbPlcHdr"/>
        </w:types>
        <w:behaviors>
          <w:behavior w:val="content"/>
        </w:behaviors>
        <w:guid w:val="{4ED61923-B658-4284-BCC7-A96E0EEA13D8}"/>
      </w:docPartPr>
      <w:docPartBody>
        <w:p w:rsidR="00881A73" w:rsidRDefault="00881A73" w:rsidP="00881A73">
          <w:pPr>
            <w:pStyle w:val="1140C243CAB44DD6A3BD29AED8A93333"/>
          </w:pPr>
          <w:r>
            <w:rPr>
              <w:rFonts w:asciiTheme="majorHAnsi" w:eastAsiaTheme="majorEastAsia" w:hAnsiTheme="majorHAnsi" w:cstheme="majorBidi"/>
              <w:sz w:val="32"/>
              <w:szCs w:val="32"/>
              <w:lang w:val="ja-JP"/>
            </w:rPr>
            <w:t>[文書のタイトルを入力]</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RyuminPro-Regular">
    <w:altName w:val="Arial Unicode MS"/>
    <w:panose1 w:val="00000000000000000000"/>
    <w:charset w:val="80"/>
    <w:family w:val="auto"/>
    <w:notTrueType/>
    <w:pitch w:val="default"/>
    <w:sig w:usb0="00000001" w:usb1="08070000" w:usb2="00000010" w:usb3="00000000" w:csb0="00020000" w:csb1="00000000"/>
  </w:font>
  <w:font w:name="FutoGoB101Pro-Bold">
    <w:altName w:val="Arial Unicode MS"/>
    <w:panose1 w:val="00000000000000000000"/>
    <w:charset w:val="80"/>
    <w:family w:val="auto"/>
    <w:notTrueType/>
    <w:pitch w:val="default"/>
    <w:sig w:usb0="00000001" w:usb1="08070000" w:usb2="00000010" w:usb3="00000000" w:csb0="0002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1A73"/>
    <w:rsid w:val="00046C7E"/>
    <w:rsid w:val="00111EF0"/>
    <w:rsid w:val="00400A7C"/>
    <w:rsid w:val="00477F3C"/>
    <w:rsid w:val="004C6314"/>
    <w:rsid w:val="007D7206"/>
    <w:rsid w:val="00881A73"/>
    <w:rsid w:val="00A42682"/>
    <w:rsid w:val="00AD0A2A"/>
    <w:rsid w:val="00DA58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40C243CAB44DD6A3BD29AED8A93333">
    <w:name w:val="1140C243CAB44DD6A3BD29AED8A93333"/>
    <w:rsid w:val="00881A73"/>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C5A2C7-0FB8-4194-A0A2-15C6B8078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3</Pages>
  <Words>296</Words>
  <Characters>1689</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第２　屋内消火栓設備の技術基準</vt:lpstr>
    </vt:vector>
  </TitlesOfParts>
  <Company>Toshiba</Company>
  <LinksUpToDate>false</LinksUpToDate>
  <CharactersWithSpaces>1982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第20　排煙設備の技術基準</dc:title>
  <dc:creator>上谷 雄一</dc:creator>
  <cp:lastModifiedBy>杉本 壮隆</cp:lastModifiedBy>
  <cp:revision>24</cp:revision>
  <dcterms:created xsi:type="dcterms:W3CDTF">2016-10-03T11:24:00Z</dcterms:created>
  <dcterms:modified xsi:type="dcterms:W3CDTF">2024-01-30T06:11:00Z</dcterms:modified>
</cp:coreProperties>
</file>